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531CE" w:rsidRPr="00542CAE" w14:paraId="51CDF851" w14:textId="77777777" w:rsidTr="0037036A">
        <w:trPr>
          <w:trHeight w:val="1417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7AA394" w14:textId="77777777" w:rsidR="006531CE" w:rsidRPr="00542CAE" w:rsidRDefault="006531CE" w:rsidP="003D278F">
            <w:pPr>
              <w:spacing w:before="120"/>
              <w:ind w:right="215"/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 w:rsidRPr="00542CAE">
              <w:rPr>
                <w:rFonts w:ascii="Arial" w:hAnsi="Arial" w:cs="Arial"/>
                <w:b/>
                <w:sz w:val="28"/>
              </w:rPr>
              <w:t xml:space="preserve">DOSSIER DE CANDIDATURE – </w:t>
            </w:r>
            <w:r w:rsidR="00AB11EB">
              <w:rPr>
                <w:rFonts w:ascii="Arial" w:hAnsi="Arial" w:cs="Arial"/>
                <w:b/>
                <w:sz w:val="28"/>
              </w:rPr>
              <w:t>PERIODE</w:t>
            </w:r>
            <w:r w:rsidRPr="00542CAE">
              <w:rPr>
                <w:rFonts w:ascii="Arial" w:hAnsi="Arial" w:cs="Arial"/>
                <w:b/>
                <w:sz w:val="28"/>
              </w:rPr>
              <w:t xml:space="preserve"> DE CESURE</w:t>
            </w:r>
          </w:p>
          <w:p w14:paraId="3FE21938" w14:textId="77777777" w:rsidR="006531CE" w:rsidRPr="00542CAE" w:rsidRDefault="006531CE" w:rsidP="003D278F">
            <w:pPr>
              <w:ind w:right="213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5FEE3E04" w14:textId="27D1C403" w:rsidR="006531CE" w:rsidRPr="00542CAE" w:rsidRDefault="000F57F8" w:rsidP="003D278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F5403">
              <w:rPr>
                <w:rFonts w:ascii="Arial" w:hAnsi="Arial" w:cs="Arial"/>
                <w:b/>
                <w:sz w:val="24"/>
              </w:rPr>
              <w:t>Au titre de l'année 202</w:t>
            </w:r>
            <w:r w:rsidR="001C5C71">
              <w:rPr>
                <w:rFonts w:ascii="Arial" w:hAnsi="Arial" w:cs="Arial"/>
                <w:b/>
                <w:sz w:val="24"/>
              </w:rPr>
              <w:t>5</w:t>
            </w:r>
            <w:r w:rsidRPr="007F5403">
              <w:rPr>
                <w:rFonts w:ascii="Arial" w:hAnsi="Arial" w:cs="Arial"/>
                <w:b/>
                <w:sz w:val="24"/>
              </w:rPr>
              <w:t>-202</w:t>
            </w:r>
            <w:r w:rsidR="001C5C71">
              <w:rPr>
                <w:rFonts w:ascii="Arial" w:hAnsi="Arial" w:cs="Arial"/>
                <w:b/>
                <w:sz w:val="24"/>
              </w:rPr>
              <w:t>6</w:t>
            </w:r>
          </w:p>
        </w:tc>
      </w:tr>
    </w:tbl>
    <w:p w14:paraId="65BC2599" w14:textId="77777777" w:rsidR="006531CE" w:rsidRPr="00542CAE" w:rsidRDefault="006531CE" w:rsidP="006531CE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245"/>
      </w:tblGrid>
      <w:tr w:rsidR="00F74BA6" w:rsidRPr="001C5C71" w14:paraId="2AEA4D87" w14:textId="77777777" w:rsidTr="00813747">
        <w:trPr>
          <w:trHeight w:val="454"/>
        </w:trPr>
        <w:tc>
          <w:tcPr>
            <w:tcW w:w="4961" w:type="dxa"/>
            <w:vAlign w:val="center"/>
          </w:tcPr>
          <w:p w14:paraId="7DFB472E" w14:textId="77777777" w:rsidR="00F74BA6" w:rsidRPr="00DB1CA7" w:rsidRDefault="00EC0357" w:rsidP="007F540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1CA7">
              <w:rPr>
                <w:rFonts w:ascii="Arial" w:hAnsi="Arial" w:cs="Arial"/>
                <w:bCs/>
                <w:sz w:val="22"/>
                <w:szCs w:val="22"/>
              </w:rPr>
              <w:t>CESURE CORRESPONDANT A L’ANNEE</w:t>
            </w:r>
          </w:p>
        </w:tc>
        <w:tc>
          <w:tcPr>
            <w:tcW w:w="5245" w:type="dxa"/>
            <w:vAlign w:val="center"/>
          </w:tcPr>
          <w:p w14:paraId="497F1235" w14:textId="3F939601" w:rsidR="00F74BA6" w:rsidRPr="00393587" w:rsidRDefault="007F5403" w:rsidP="000578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93587">
              <w:rPr>
                <w:rFonts w:ascii="Arial" w:hAnsi="Arial" w:cs="Arial"/>
                <w:bCs/>
                <w:sz w:val="18"/>
                <w:szCs w:val="18"/>
                <w:lang w:val="en-GB"/>
              </w:rPr>
              <w:t>L1</w:t>
            </w:r>
            <w:r w:rsidRPr="00393587">
              <w:rPr>
                <w:rFonts w:ascii="Arial" w:hAnsi="Arial" w:cs="Arial"/>
                <w:noProof/>
                <w:sz w:val="18"/>
                <w:szCs w:val="18"/>
              </w:rPr>
              <w:object w:dxaOrig="286" w:dyaOrig="436" w14:anchorId="4289A8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.4pt;height:12.6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25" DrawAspect="Content" ObjectID="_1812529812" r:id="rId9"/>
              </w:object>
            </w:r>
            <w:r w:rsidRPr="0039358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="00190B33" w:rsidRPr="00393587">
              <w:rPr>
                <w:rFonts w:ascii="Arial" w:hAnsi="Arial" w:cs="Arial"/>
                <w:bCs/>
                <w:sz w:val="18"/>
                <w:szCs w:val="18"/>
                <w:lang w:val="en-GB"/>
              </w:rPr>
              <w:t>L2</w:t>
            </w:r>
            <w:r w:rsidR="005E77A1" w:rsidRPr="00393587">
              <w:rPr>
                <w:rFonts w:ascii="Arial" w:hAnsi="Arial" w:cs="Arial"/>
                <w:noProof/>
                <w:sz w:val="18"/>
                <w:szCs w:val="18"/>
              </w:rPr>
              <w:object w:dxaOrig="286" w:dyaOrig="436" w14:anchorId="36138EB3">
                <v:shape id="_x0000_i1026" type="#_x0000_t75" alt="" style="width:14.4pt;height:12.6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26" DrawAspect="Content" ObjectID="_1812529813" r:id="rId10"/>
              </w:object>
            </w:r>
            <w:r w:rsidR="00190B33" w:rsidRPr="0039358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90B33" w:rsidRPr="0039358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L3</w:t>
            </w:r>
            <w:r w:rsidR="005E77A1" w:rsidRPr="00393587">
              <w:rPr>
                <w:rFonts w:ascii="Arial" w:hAnsi="Arial" w:cs="Arial"/>
                <w:noProof/>
                <w:sz w:val="18"/>
                <w:szCs w:val="18"/>
              </w:rPr>
              <w:object w:dxaOrig="286" w:dyaOrig="436" w14:anchorId="27563754">
                <v:shape id="_x0000_i1027" type="#_x0000_t75" alt="" style="width:14.4pt;height:12.6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27" DrawAspect="Content" ObjectID="_1812529814" r:id="rId11"/>
              </w:object>
            </w:r>
            <w:r w:rsidR="00190B33" w:rsidRPr="0039358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90B33" w:rsidRPr="0039358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M1</w:t>
            </w:r>
            <w:r w:rsidR="005E77A1" w:rsidRPr="00393587">
              <w:rPr>
                <w:rFonts w:ascii="Arial" w:hAnsi="Arial" w:cs="Arial"/>
                <w:noProof/>
                <w:sz w:val="18"/>
                <w:szCs w:val="18"/>
              </w:rPr>
              <w:object w:dxaOrig="286" w:dyaOrig="436" w14:anchorId="3195643D">
                <v:shape id="_x0000_i1028" type="#_x0000_t75" alt="" style="width:14.4pt;height:12.6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28" DrawAspect="Content" ObjectID="_1812529815" r:id="rId12"/>
              </w:object>
            </w:r>
            <w:r w:rsidR="00190B33" w:rsidRPr="0039358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54CF4" w:rsidRPr="00393587">
              <w:rPr>
                <w:rFonts w:ascii="Arial" w:hAnsi="Arial" w:cs="Arial"/>
                <w:bCs/>
                <w:sz w:val="18"/>
                <w:szCs w:val="18"/>
                <w:lang w:val="en-GB"/>
              </w:rPr>
              <w:t>M2</w:t>
            </w:r>
            <w:r w:rsidR="005E77A1" w:rsidRPr="00393587">
              <w:rPr>
                <w:rFonts w:ascii="Arial" w:hAnsi="Arial" w:cs="Arial"/>
                <w:noProof/>
                <w:sz w:val="18"/>
                <w:szCs w:val="18"/>
              </w:rPr>
              <w:object w:dxaOrig="286" w:dyaOrig="436" w14:anchorId="4B334004">
                <v:shape id="_x0000_i1029" type="#_x0000_t75" alt="" style="width:14.4pt;height:12.6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29" DrawAspect="Content" ObjectID="_1812529816" r:id="rId13"/>
              </w:object>
            </w:r>
            <w:r w:rsidR="00954CF4" w:rsidRPr="0039358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93587">
              <w:rPr>
                <w:rFonts w:ascii="Arial" w:hAnsi="Arial" w:cs="Arial"/>
                <w:bCs/>
                <w:sz w:val="18"/>
                <w:szCs w:val="18"/>
                <w:lang w:val="en-GB"/>
              </w:rPr>
              <w:t>B</w:t>
            </w:r>
            <w:r w:rsidR="00057830" w:rsidRPr="00393587">
              <w:rPr>
                <w:rFonts w:ascii="Arial" w:hAnsi="Arial" w:cs="Arial"/>
                <w:bCs/>
                <w:sz w:val="18"/>
                <w:szCs w:val="18"/>
                <w:lang w:val="en-GB"/>
              </w:rPr>
              <w:t>UT</w:t>
            </w:r>
            <w:r w:rsidR="005E77A1" w:rsidRPr="00393587">
              <w:rPr>
                <w:rFonts w:ascii="Arial" w:hAnsi="Arial" w:cs="Arial"/>
                <w:noProof/>
                <w:sz w:val="18"/>
                <w:szCs w:val="18"/>
              </w:rPr>
              <w:object w:dxaOrig="286" w:dyaOrig="436" w14:anchorId="082BBAB7">
                <v:shape id="_x0000_i1030" type="#_x0000_t75" alt="" style="width:14.4pt;height:12.6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30" DrawAspect="Content" ObjectID="_1812529817" r:id="rId14"/>
              </w:object>
            </w:r>
            <w:r w:rsidR="00057830" w:rsidRPr="0039358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57830" w:rsidRPr="00393587">
              <w:rPr>
                <w:rFonts w:ascii="Arial" w:hAnsi="Arial" w:cs="Arial"/>
                <w:bCs/>
                <w:sz w:val="18"/>
                <w:szCs w:val="18"/>
                <w:lang w:val="en-GB"/>
              </w:rPr>
              <w:t>ING</w:t>
            </w:r>
            <w:r w:rsidR="005E77A1" w:rsidRPr="00393587">
              <w:rPr>
                <w:rFonts w:ascii="Arial" w:hAnsi="Arial" w:cs="Arial"/>
                <w:noProof/>
                <w:sz w:val="18"/>
                <w:szCs w:val="18"/>
              </w:rPr>
              <w:object w:dxaOrig="286" w:dyaOrig="436" w14:anchorId="10A6A91E">
                <v:shape id="_x0000_i1031" type="#_x0000_t75" alt="" style="width:14.4pt;height:12.6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31" DrawAspect="Content" ObjectID="_1812529818" r:id="rId15"/>
              </w:object>
            </w:r>
          </w:p>
        </w:tc>
      </w:tr>
      <w:tr w:rsidR="00813747" w:rsidRPr="00542CAE" w14:paraId="766771E0" w14:textId="77777777" w:rsidTr="001F287C">
        <w:trPr>
          <w:trHeight w:val="454"/>
        </w:trPr>
        <w:tc>
          <w:tcPr>
            <w:tcW w:w="4961" w:type="dxa"/>
            <w:vAlign w:val="center"/>
          </w:tcPr>
          <w:p w14:paraId="316A1837" w14:textId="4A047AAE" w:rsidR="00393587" w:rsidRPr="00393587" w:rsidRDefault="00393587" w:rsidP="00393587">
            <w:pPr>
              <w:rPr>
                <w:rFonts w:ascii="Arial" w:hAnsi="Arial" w:cs="Arial"/>
                <w:sz w:val="18"/>
                <w:szCs w:val="18"/>
              </w:rPr>
            </w:pPr>
            <w:r w:rsidRPr="00DB1CA7">
              <w:rPr>
                <w:rFonts w:ascii="Arial" w:hAnsi="Arial" w:cs="Arial"/>
                <w:b/>
                <w:bCs/>
                <w:sz w:val="22"/>
                <w:szCs w:val="22"/>
              </w:rPr>
              <w:t>FILIERE D’INSCRIPTION 202</w:t>
            </w:r>
            <w:r w:rsidR="001C5C7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DB1CA7">
              <w:rPr>
                <w:rFonts w:ascii="Arial" w:hAnsi="Arial" w:cs="Arial"/>
                <w:b/>
                <w:bCs/>
                <w:sz w:val="22"/>
                <w:szCs w:val="22"/>
              </w:rPr>
              <w:t>-202</w:t>
            </w:r>
            <w:r w:rsidR="001C5C71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93587">
              <w:rPr>
                <w:rFonts w:ascii="Arial" w:hAnsi="Arial" w:cs="Arial"/>
                <w:sz w:val="18"/>
                <w:szCs w:val="18"/>
              </w:rPr>
              <w:t>dans laquelle l’étudiant sera réintégré</w:t>
            </w:r>
          </w:p>
          <w:p w14:paraId="34E80097" w14:textId="77777777" w:rsidR="001D1D3F" w:rsidRPr="001D1D3F" w:rsidRDefault="001D1D3F" w:rsidP="002513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CC4D68C" w14:textId="5694FB39" w:rsidR="00377801" w:rsidRPr="00542CAE" w:rsidRDefault="00EB523A" w:rsidP="00EB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</w:t>
            </w:r>
          </w:p>
        </w:tc>
      </w:tr>
    </w:tbl>
    <w:p w14:paraId="7F591EC3" w14:textId="00226B19" w:rsidR="00251388" w:rsidRPr="00181D97" w:rsidRDefault="00251388" w:rsidP="00B4304E">
      <w:pPr>
        <w:rPr>
          <w:rFonts w:ascii="Arial" w:hAnsi="Arial" w:cs="Arial"/>
          <w:bCs/>
          <w:sz w:val="22"/>
          <w:szCs w:val="22"/>
        </w:rPr>
      </w:pPr>
      <w:r w:rsidRPr="00181D97">
        <w:rPr>
          <w:rFonts w:ascii="Arial" w:hAnsi="Arial" w:cs="Arial"/>
          <w:bCs/>
          <w:sz w:val="22"/>
          <w:szCs w:val="22"/>
        </w:rPr>
        <w:t>Période de césure :</w:t>
      </w:r>
      <w:r w:rsidR="00EB523A" w:rsidRPr="00181D97">
        <w:rPr>
          <w:rFonts w:ascii="Arial" w:hAnsi="Arial" w:cs="Arial"/>
          <w:bCs/>
          <w:sz w:val="22"/>
          <w:szCs w:val="22"/>
        </w:rPr>
        <w:tab/>
      </w:r>
      <w:r w:rsidRPr="00181D97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92205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23A" w:rsidRPr="00181D97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B523A" w:rsidRPr="00181D97">
        <w:rPr>
          <w:rFonts w:ascii="Arial" w:hAnsi="Arial" w:cs="Arial"/>
          <w:bCs/>
          <w:sz w:val="22"/>
          <w:szCs w:val="22"/>
        </w:rPr>
        <w:t xml:space="preserve">  </w:t>
      </w:r>
      <w:r w:rsidRPr="00181D97">
        <w:rPr>
          <w:rFonts w:ascii="Arial" w:hAnsi="Arial" w:cs="Arial"/>
          <w:bCs/>
          <w:sz w:val="22"/>
          <w:szCs w:val="22"/>
        </w:rPr>
        <w:t>1</w:t>
      </w:r>
      <w:r w:rsidRPr="00181D97">
        <w:rPr>
          <w:rFonts w:ascii="Arial" w:hAnsi="Arial" w:cs="Arial"/>
          <w:bCs/>
          <w:sz w:val="22"/>
          <w:szCs w:val="22"/>
          <w:vertAlign w:val="superscript"/>
        </w:rPr>
        <w:t>er</w:t>
      </w:r>
      <w:r w:rsidRPr="00181D97">
        <w:rPr>
          <w:rFonts w:ascii="Arial" w:hAnsi="Arial" w:cs="Arial"/>
          <w:bCs/>
          <w:sz w:val="22"/>
          <w:szCs w:val="22"/>
        </w:rPr>
        <w:t xml:space="preserve"> semestre</w:t>
      </w:r>
      <w:r w:rsidR="00DB1CA7" w:rsidRPr="00181D97">
        <w:rPr>
          <w:rFonts w:ascii="Arial" w:hAnsi="Arial" w:cs="Arial"/>
          <w:bCs/>
          <w:sz w:val="22"/>
          <w:szCs w:val="22"/>
        </w:rPr>
        <w:t xml:space="preserve"> </w:t>
      </w:r>
      <w:r w:rsidR="00327149" w:rsidRPr="00181D97">
        <w:rPr>
          <w:rFonts w:ascii="Arial" w:hAnsi="Arial" w:cs="Arial"/>
          <w:bCs/>
          <w:sz w:val="22"/>
          <w:szCs w:val="22"/>
        </w:rPr>
        <w:t xml:space="preserve">   </w:t>
      </w:r>
      <w:r w:rsidRPr="00181D97">
        <w:rPr>
          <w:rFonts w:ascii="Arial" w:hAnsi="Arial" w:cs="Arial"/>
          <w:bCs/>
          <w:sz w:val="22"/>
          <w:szCs w:val="22"/>
        </w:rPr>
        <w:t xml:space="preserve">ou </w:t>
      </w:r>
      <w:sdt>
        <w:sdtPr>
          <w:rPr>
            <w:rFonts w:ascii="Arial" w:hAnsi="Arial" w:cs="Arial"/>
            <w:bCs/>
            <w:sz w:val="22"/>
            <w:szCs w:val="22"/>
          </w:rPr>
          <w:id w:val="183548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23A" w:rsidRPr="00181D97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EB523A" w:rsidRPr="00181D97">
        <w:rPr>
          <w:rFonts w:ascii="Arial" w:hAnsi="Arial" w:cs="Arial"/>
          <w:bCs/>
          <w:sz w:val="22"/>
          <w:szCs w:val="22"/>
        </w:rPr>
        <w:t xml:space="preserve">  </w:t>
      </w:r>
      <w:r w:rsidRPr="00181D97">
        <w:rPr>
          <w:rFonts w:ascii="Arial" w:hAnsi="Arial" w:cs="Arial"/>
          <w:bCs/>
          <w:sz w:val="22"/>
          <w:szCs w:val="22"/>
        </w:rPr>
        <w:t>2</w:t>
      </w:r>
      <w:r w:rsidRPr="00181D97">
        <w:rPr>
          <w:rFonts w:ascii="Arial" w:hAnsi="Arial" w:cs="Arial"/>
          <w:bCs/>
          <w:sz w:val="22"/>
          <w:szCs w:val="22"/>
          <w:vertAlign w:val="superscript"/>
        </w:rPr>
        <w:t>ème</w:t>
      </w:r>
      <w:r w:rsidRPr="00181D97">
        <w:rPr>
          <w:rFonts w:ascii="Arial" w:hAnsi="Arial" w:cs="Arial"/>
          <w:bCs/>
          <w:sz w:val="22"/>
          <w:szCs w:val="22"/>
        </w:rPr>
        <w:t xml:space="preserve"> semestre </w:t>
      </w:r>
      <w:r w:rsidR="00327149" w:rsidRPr="00181D97">
        <w:rPr>
          <w:rFonts w:ascii="Arial" w:hAnsi="Arial" w:cs="Arial"/>
          <w:bCs/>
          <w:sz w:val="22"/>
          <w:szCs w:val="22"/>
        </w:rPr>
        <w:t xml:space="preserve">   </w:t>
      </w:r>
      <w:r w:rsidRPr="00181D97">
        <w:rPr>
          <w:rFonts w:ascii="Arial" w:hAnsi="Arial" w:cs="Arial"/>
          <w:bCs/>
          <w:sz w:val="22"/>
          <w:szCs w:val="22"/>
        </w:rPr>
        <w:t xml:space="preserve">ou </w:t>
      </w:r>
      <w:sdt>
        <w:sdtPr>
          <w:rPr>
            <w:rFonts w:ascii="Arial" w:hAnsi="Arial" w:cs="Arial"/>
            <w:bCs/>
            <w:sz w:val="22"/>
            <w:szCs w:val="22"/>
          </w:rPr>
          <w:id w:val="-1947230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486" w:rsidRPr="00181D97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1B24E1" w:rsidRPr="00181D97">
        <w:rPr>
          <w:rFonts w:ascii="Arial" w:hAnsi="Arial" w:cs="Arial"/>
          <w:bCs/>
          <w:sz w:val="22"/>
          <w:szCs w:val="22"/>
        </w:rPr>
        <w:t xml:space="preserve">  A</w:t>
      </w:r>
      <w:r w:rsidRPr="00181D97">
        <w:rPr>
          <w:rFonts w:ascii="Arial" w:hAnsi="Arial" w:cs="Arial"/>
          <w:bCs/>
          <w:sz w:val="22"/>
          <w:szCs w:val="22"/>
        </w:rPr>
        <w:t>nnée universitaire complète</w:t>
      </w:r>
    </w:p>
    <w:p w14:paraId="5C2F801B" w14:textId="77777777" w:rsidR="00EB523A" w:rsidRDefault="00EB523A" w:rsidP="00B4304E">
      <w:pPr>
        <w:rPr>
          <w:rFonts w:ascii="Arial" w:hAnsi="Arial" w:cs="Arial"/>
          <w:b/>
        </w:rPr>
      </w:pPr>
    </w:p>
    <w:p w14:paraId="7988A757" w14:textId="2C769499" w:rsidR="00B4304E" w:rsidRPr="00DC760D" w:rsidRDefault="00B4304E" w:rsidP="00B430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L’étudiant doit </w:t>
      </w:r>
      <w:r>
        <w:rPr>
          <w:rFonts w:ascii="Arial" w:hAnsi="Arial" w:cs="Arial"/>
          <w:b/>
          <w:sz w:val="22"/>
          <w:szCs w:val="22"/>
        </w:rPr>
        <w:t xml:space="preserve">être </w:t>
      </w:r>
      <w:r w:rsidRPr="00DC760D">
        <w:rPr>
          <w:rFonts w:ascii="Arial" w:hAnsi="Arial" w:cs="Arial"/>
          <w:b/>
          <w:sz w:val="22"/>
          <w:szCs w:val="22"/>
          <w:u w:val="single"/>
        </w:rPr>
        <w:t>inscrit administrativement</w:t>
      </w:r>
      <w:r w:rsidR="007F5403">
        <w:rPr>
          <w:rFonts w:ascii="Arial" w:hAnsi="Arial" w:cs="Arial"/>
          <w:b/>
          <w:sz w:val="22"/>
          <w:szCs w:val="22"/>
        </w:rPr>
        <w:t xml:space="preserve"> </w:t>
      </w:r>
      <w:r w:rsidRPr="00DC760D">
        <w:rPr>
          <w:rFonts w:ascii="Arial" w:hAnsi="Arial" w:cs="Arial"/>
          <w:b/>
          <w:sz w:val="22"/>
          <w:szCs w:val="22"/>
        </w:rPr>
        <w:t>dans une formation avant de solliciter l’année de césure</w:t>
      </w:r>
    </w:p>
    <w:p w14:paraId="0A88B64F" w14:textId="77777777" w:rsidR="00954CF4" w:rsidRPr="007A065B" w:rsidRDefault="00954CF4" w:rsidP="00813747">
      <w:pPr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7128"/>
      </w:tblGrid>
      <w:tr w:rsidR="00AB11EB" w:rsidRPr="00542CAE" w14:paraId="42F42997" w14:textId="77777777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14:paraId="39C6B85C" w14:textId="77777777" w:rsidR="00AB11EB" w:rsidRPr="001B24E1" w:rsidRDefault="00AB11EB" w:rsidP="00AB11EB">
            <w:pPr>
              <w:rPr>
                <w:rFonts w:ascii="Arial" w:hAnsi="Arial" w:cs="Arial"/>
                <w:bCs/>
              </w:rPr>
            </w:pPr>
            <w:r w:rsidRPr="001B24E1">
              <w:rPr>
                <w:rFonts w:ascii="Arial" w:hAnsi="Arial" w:cs="Arial"/>
                <w:bCs/>
              </w:rPr>
              <w:t>Numéro étudiant</w:t>
            </w:r>
          </w:p>
        </w:tc>
        <w:tc>
          <w:tcPr>
            <w:tcW w:w="7128" w:type="dxa"/>
          </w:tcPr>
          <w:p w14:paraId="179B7C17" w14:textId="77777777" w:rsidR="00AB11EB" w:rsidRPr="001B24E1" w:rsidRDefault="00AB11EB" w:rsidP="006531CE">
            <w:pPr>
              <w:rPr>
                <w:rFonts w:ascii="Arial" w:hAnsi="Arial" w:cs="Arial"/>
                <w:bCs/>
              </w:rPr>
            </w:pPr>
          </w:p>
        </w:tc>
      </w:tr>
      <w:tr w:rsidR="00AB11EB" w:rsidRPr="00542CAE" w14:paraId="0FA52676" w14:textId="77777777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14:paraId="2BEC5847" w14:textId="77777777" w:rsidR="00AB11EB" w:rsidRPr="001B24E1" w:rsidRDefault="00AB11EB" w:rsidP="00AB11EB">
            <w:pPr>
              <w:rPr>
                <w:rFonts w:ascii="Arial" w:hAnsi="Arial" w:cs="Arial"/>
                <w:bCs/>
              </w:rPr>
            </w:pPr>
            <w:r w:rsidRPr="001B24E1">
              <w:rPr>
                <w:rFonts w:ascii="Arial" w:hAnsi="Arial" w:cs="Arial"/>
                <w:bCs/>
              </w:rPr>
              <w:t>NOM</w:t>
            </w:r>
          </w:p>
        </w:tc>
        <w:tc>
          <w:tcPr>
            <w:tcW w:w="7128" w:type="dxa"/>
          </w:tcPr>
          <w:p w14:paraId="25036E24" w14:textId="77777777" w:rsidR="00AB11EB" w:rsidRPr="001B24E1" w:rsidRDefault="00AB11EB" w:rsidP="006531CE">
            <w:pPr>
              <w:rPr>
                <w:rFonts w:ascii="Arial" w:hAnsi="Arial" w:cs="Arial"/>
                <w:bCs/>
              </w:rPr>
            </w:pPr>
          </w:p>
        </w:tc>
      </w:tr>
      <w:tr w:rsidR="00AB11EB" w:rsidRPr="00542CAE" w14:paraId="5AE7650E" w14:textId="77777777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14:paraId="4DC12601" w14:textId="77777777" w:rsidR="00AB11EB" w:rsidRPr="001B24E1" w:rsidRDefault="00AB11EB" w:rsidP="00AB11EB">
            <w:pPr>
              <w:rPr>
                <w:rFonts w:ascii="Arial" w:hAnsi="Arial" w:cs="Arial"/>
                <w:bCs/>
              </w:rPr>
            </w:pPr>
            <w:r w:rsidRPr="001B24E1">
              <w:rPr>
                <w:rFonts w:ascii="Arial" w:hAnsi="Arial" w:cs="Arial"/>
                <w:bCs/>
              </w:rPr>
              <w:t>Prénom(s)</w:t>
            </w:r>
          </w:p>
        </w:tc>
        <w:tc>
          <w:tcPr>
            <w:tcW w:w="7128" w:type="dxa"/>
          </w:tcPr>
          <w:p w14:paraId="05DBC37E" w14:textId="77777777" w:rsidR="00AB11EB" w:rsidRPr="001B24E1" w:rsidRDefault="00AB11EB" w:rsidP="006531CE">
            <w:pPr>
              <w:rPr>
                <w:rFonts w:ascii="Arial" w:hAnsi="Arial" w:cs="Arial"/>
                <w:bCs/>
              </w:rPr>
            </w:pPr>
          </w:p>
        </w:tc>
      </w:tr>
      <w:tr w:rsidR="00AB11EB" w:rsidRPr="00542CAE" w14:paraId="65664575" w14:textId="77777777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14:paraId="7A1CB155" w14:textId="77777777" w:rsidR="00AB11EB" w:rsidRPr="001B24E1" w:rsidRDefault="00AB11EB" w:rsidP="00AB11EB">
            <w:pPr>
              <w:rPr>
                <w:rFonts w:ascii="Arial" w:hAnsi="Arial" w:cs="Arial"/>
                <w:bCs/>
              </w:rPr>
            </w:pPr>
            <w:r w:rsidRPr="001B24E1">
              <w:rPr>
                <w:rFonts w:ascii="Arial" w:hAnsi="Arial" w:cs="Arial"/>
              </w:rPr>
              <w:t>Date de naissance</w:t>
            </w:r>
          </w:p>
        </w:tc>
        <w:tc>
          <w:tcPr>
            <w:tcW w:w="7128" w:type="dxa"/>
          </w:tcPr>
          <w:p w14:paraId="39CC159F" w14:textId="77777777" w:rsidR="00AB11EB" w:rsidRPr="001B24E1" w:rsidRDefault="00AB11EB" w:rsidP="006531CE">
            <w:pPr>
              <w:rPr>
                <w:rFonts w:ascii="Arial" w:hAnsi="Arial" w:cs="Arial"/>
                <w:bCs/>
              </w:rPr>
            </w:pPr>
          </w:p>
        </w:tc>
      </w:tr>
      <w:tr w:rsidR="00AB11EB" w:rsidRPr="00542CAE" w14:paraId="18CC4272" w14:textId="77777777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14:paraId="7A13CD67" w14:textId="77777777" w:rsidR="00AB11EB" w:rsidRPr="001B24E1" w:rsidRDefault="00AB11EB" w:rsidP="00AB11EB">
            <w:pPr>
              <w:rPr>
                <w:rFonts w:ascii="Arial" w:hAnsi="Arial" w:cs="Arial"/>
                <w:bCs/>
              </w:rPr>
            </w:pPr>
            <w:r w:rsidRPr="001B24E1">
              <w:rPr>
                <w:rFonts w:ascii="Arial" w:hAnsi="Arial" w:cs="Arial"/>
              </w:rPr>
              <w:t>Adresse</w:t>
            </w:r>
          </w:p>
        </w:tc>
        <w:tc>
          <w:tcPr>
            <w:tcW w:w="7128" w:type="dxa"/>
          </w:tcPr>
          <w:p w14:paraId="64BBEEFD" w14:textId="77777777" w:rsidR="00AB11EB" w:rsidRPr="001B24E1" w:rsidRDefault="00AB11EB" w:rsidP="006531CE">
            <w:pPr>
              <w:rPr>
                <w:rFonts w:ascii="Arial" w:hAnsi="Arial" w:cs="Arial"/>
                <w:bCs/>
              </w:rPr>
            </w:pPr>
          </w:p>
        </w:tc>
      </w:tr>
      <w:tr w:rsidR="00AB11EB" w:rsidRPr="00542CAE" w14:paraId="771CB3F1" w14:textId="77777777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14:paraId="6F1DBD6B" w14:textId="77777777" w:rsidR="00AB11EB" w:rsidRPr="001B24E1" w:rsidRDefault="00AB11EB" w:rsidP="00AB11EB">
            <w:pPr>
              <w:rPr>
                <w:rFonts w:ascii="Arial" w:hAnsi="Arial" w:cs="Arial"/>
                <w:bCs/>
              </w:rPr>
            </w:pPr>
            <w:r w:rsidRPr="001B24E1">
              <w:rPr>
                <w:rFonts w:ascii="Arial" w:hAnsi="Arial" w:cs="Arial"/>
              </w:rPr>
              <w:t>Code postal </w:t>
            </w:r>
          </w:p>
        </w:tc>
        <w:tc>
          <w:tcPr>
            <w:tcW w:w="7128" w:type="dxa"/>
          </w:tcPr>
          <w:p w14:paraId="62F89FF0" w14:textId="77777777" w:rsidR="00AB11EB" w:rsidRPr="001B24E1" w:rsidRDefault="00AB11EB" w:rsidP="006531CE">
            <w:pPr>
              <w:rPr>
                <w:rFonts w:ascii="Arial" w:hAnsi="Arial" w:cs="Arial"/>
                <w:bCs/>
              </w:rPr>
            </w:pPr>
          </w:p>
        </w:tc>
      </w:tr>
      <w:tr w:rsidR="00AB11EB" w:rsidRPr="00542CAE" w14:paraId="50240E1D" w14:textId="77777777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14:paraId="23302B20" w14:textId="77777777" w:rsidR="00AB11EB" w:rsidRPr="001B24E1" w:rsidRDefault="00AB11EB" w:rsidP="00AB11EB">
            <w:pPr>
              <w:rPr>
                <w:rFonts w:ascii="Arial" w:hAnsi="Arial" w:cs="Arial"/>
                <w:bCs/>
              </w:rPr>
            </w:pPr>
            <w:r w:rsidRPr="001B24E1">
              <w:rPr>
                <w:rFonts w:ascii="Arial" w:hAnsi="Arial" w:cs="Arial"/>
              </w:rPr>
              <w:t>Commune </w:t>
            </w:r>
          </w:p>
        </w:tc>
        <w:tc>
          <w:tcPr>
            <w:tcW w:w="7128" w:type="dxa"/>
          </w:tcPr>
          <w:p w14:paraId="09F326CC" w14:textId="77777777" w:rsidR="00AB11EB" w:rsidRPr="001B24E1" w:rsidRDefault="00AB11EB" w:rsidP="006531CE">
            <w:pPr>
              <w:rPr>
                <w:rFonts w:ascii="Arial" w:hAnsi="Arial" w:cs="Arial"/>
                <w:bCs/>
              </w:rPr>
            </w:pPr>
          </w:p>
        </w:tc>
      </w:tr>
      <w:tr w:rsidR="00AB11EB" w:rsidRPr="00542CAE" w14:paraId="520DEEBA" w14:textId="77777777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14:paraId="123E5C9C" w14:textId="77777777" w:rsidR="00AB11EB" w:rsidRPr="001B24E1" w:rsidRDefault="00AB11EB" w:rsidP="00AB11EB">
            <w:pPr>
              <w:rPr>
                <w:rFonts w:ascii="Arial" w:hAnsi="Arial" w:cs="Arial"/>
                <w:bCs/>
              </w:rPr>
            </w:pPr>
            <w:r w:rsidRPr="001B24E1">
              <w:rPr>
                <w:rFonts w:ascii="Arial" w:hAnsi="Arial" w:cs="Arial"/>
              </w:rPr>
              <w:t>Téléphone fixe</w:t>
            </w:r>
          </w:p>
        </w:tc>
        <w:tc>
          <w:tcPr>
            <w:tcW w:w="7128" w:type="dxa"/>
          </w:tcPr>
          <w:p w14:paraId="7D7379A0" w14:textId="77777777" w:rsidR="00AB11EB" w:rsidRPr="001B24E1" w:rsidRDefault="00AB11EB" w:rsidP="006531CE">
            <w:pPr>
              <w:rPr>
                <w:rFonts w:ascii="Arial" w:hAnsi="Arial" w:cs="Arial"/>
                <w:bCs/>
              </w:rPr>
            </w:pPr>
          </w:p>
        </w:tc>
      </w:tr>
      <w:tr w:rsidR="00AB11EB" w:rsidRPr="00542CAE" w14:paraId="598C70A8" w14:textId="77777777" w:rsidTr="001677E1">
        <w:trPr>
          <w:trHeight w:val="397"/>
          <w:jc w:val="center"/>
        </w:trPr>
        <w:tc>
          <w:tcPr>
            <w:tcW w:w="2660" w:type="dxa"/>
            <w:vAlign w:val="center"/>
          </w:tcPr>
          <w:p w14:paraId="7B8C3C4B" w14:textId="77777777" w:rsidR="00AB11EB" w:rsidRPr="001B24E1" w:rsidRDefault="00AB11EB" w:rsidP="00AB11EB">
            <w:pPr>
              <w:rPr>
                <w:rFonts w:ascii="Arial" w:hAnsi="Arial" w:cs="Arial"/>
              </w:rPr>
            </w:pPr>
            <w:r w:rsidRPr="001B24E1">
              <w:rPr>
                <w:rFonts w:ascii="Arial" w:hAnsi="Arial" w:cs="Arial"/>
              </w:rPr>
              <w:t>Téléphone portable</w:t>
            </w:r>
          </w:p>
        </w:tc>
        <w:tc>
          <w:tcPr>
            <w:tcW w:w="7128" w:type="dxa"/>
          </w:tcPr>
          <w:p w14:paraId="4DF20A92" w14:textId="77777777" w:rsidR="00AB11EB" w:rsidRPr="001B24E1" w:rsidRDefault="00AB11EB" w:rsidP="006531CE">
            <w:pPr>
              <w:rPr>
                <w:rFonts w:ascii="Arial" w:hAnsi="Arial" w:cs="Arial"/>
                <w:bCs/>
              </w:rPr>
            </w:pPr>
          </w:p>
        </w:tc>
      </w:tr>
      <w:tr w:rsidR="00AB11EB" w:rsidRPr="00542CAE" w14:paraId="2FCBA2AD" w14:textId="77777777" w:rsidTr="00CE03DF">
        <w:trPr>
          <w:jc w:val="center"/>
        </w:trPr>
        <w:tc>
          <w:tcPr>
            <w:tcW w:w="2660" w:type="dxa"/>
            <w:vAlign w:val="center"/>
          </w:tcPr>
          <w:p w14:paraId="7BCAD344" w14:textId="77777777" w:rsidR="00AB11EB" w:rsidRPr="001B24E1" w:rsidRDefault="00AB11EB" w:rsidP="00AB11EB">
            <w:pPr>
              <w:rPr>
                <w:rFonts w:ascii="Arial" w:hAnsi="Arial" w:cs="Arial"/>
              </w:rPr>
            </w:pPr>
            <w:r w:rsidRPr="001B24E1">
              <w:rPr>
                <w:rFonts w:ascii="Arial" w:hAnsi="Arial" w:cs="Arial"/>
              </w:rPr>
              <w:t>Adresse électronique</w:t>
            </w:r>
          </w:p>
          <w:p w14:paraId="2F17C9AC" w14:textId="28B20486" w:rsidR="00AB11EB" w:rsidRPr="001B24E1" w:rsidRDefault="00AB11EB" w:rsidP="00AB11EB">
            <w:pPr>
              <w:rPr>
                <w:rFonts w:ascii="Arial" w:hAnsi="Arial" w:cs="Arial"/>
              </w:rPr>
            </w:pPr>
            <w:r w:rsidRPr="001B24E1">
              <w:rPr>
                <w:rFonts w:ascii="Arial" w:hAnsi="Arial" w:cs="Arial"/>
              </w:rPr>
              <w:t>(</w:t>
            </w:r>
            <w:r w:rsidR="00EB523A" w:rsidRPr="001B24E1">
              <w:rPr>
                <w:rFonts w:ascii="Arial" w:hAnsi="Arial" w:cs="Arial"/>
                <w:b/>
              </w:rPr>
              <w:t>Obligatoire</w:t>
            </w:r>
            <w:r w:rsidRPr="001B24E1">
              <w:rPr>
                <w:rFonts w:ascii="Arial" w:hAnsi="Arial" w:cs="Arial"/>
                <w:b/>
              </w:rPr>
              <w:t xml:space="preserve"> pour le suivi de la demande</w:t>
            </w:r>
            <w:r w:rsidRPr="001B24E1">
              <w:rPr>
                <w:rFonts w:ascii="Arial" w:hAnsi="Arial" w:cs="Arial"/>
              </w:rPr>
              <w:t>)</w:t>
            </w:r>
          </w:p>
        </w:tc>
        <w:tc>
          <w:tcPr>
            <w:tcW w:w="7128" w:type="dxa"/>
            <w:vAlign w:val="center"/>
          </w:tcPr>
          <w:p w14:paraId="3EA0899A" w14:textId="77777777" w:rsidR="00AB11EB" w:rsidRPr="001B24E1" w:rsidRDefault="00AB11EB" w:rsidP="00CE03DF">
            <w:pPr>
              <w:jc w:val="center"/>
              <w:rPr>
                <w:rFonts w:ascii="Arial" w:hAnsi="Arial" w:cs="Arial"/>
                <w:bCs/>
              </w:rPr>
            </w:pPr>
            <w:r w:rsidRPr="001B24E1">
              <w:rPr>
                <w:rFonts w:ascii="Arial" w:hAnsi="Arial" w:cs="Arial"/>
                <w:bCs/>
              </w:rPr>
              <w:t>@</w:t>
            </w:r>
          </w:p>
        </w:tc>
      </w:tr>
      <w:tr w:rsidR="00AB11EB" w:rsidRPr="00542CAE" w14:paraId="6B6865EE" w14:textId="77777777" w:rsidTr="00CE03DF">
        <w:trPr>
          <w:jc w:val="center"/>
        </w:trPr>
        <w:tc>
          <w:tcPr>
            <w:tcW w:w="2660" w:type="dxa"/>
            <w:vAlign w:val="center"/>
          </w:tcPr>
          <w:p w14:paraId="12B2B9CB" w14:textId="77777777" w:rsidR="00327149" w:rsidRDefault="00AB11EB" w:rsidP="00AB11EB">
            <w:pPr>
              <w:rPr>
                <w:rFonts w:ascii="Arial" w:hAnsi="Arial" w:cs="Arial"/>
              </w:rPr>
            </w:pPr>
            <w:r w:rsidRPr="001B24E1">
              <w:rPr>
                <w:rFonts w:ascii="Arial" w:hAnsi="Arial" w:cs="Arial"/>
              </w:rPr>
              <w:t xml:space="preserve">Filière d’inscription </w:t>
            </w:r>
          </w:p>
          <w:p w14:paraId="322C967F" w14:textId="323A2561" w:rsidR="00AB11EB" w:rsidRPr="001B24E1" w:rsidRDefault="00AB11EB" w:rsidP="00AB11EB">
            <w:pPr>
              <w:rPr>
                <w:rFonts w:ascii="Arial" w:hAnsi="Arial" w:cs="Arial"/>
              </w:rPr>
            </w:pPr>
            <w:r w:rsidRPr="001B24E1">
              <w:rPr>
                <w:rFonts w:ascii="Arial" w:hAnsi="Arial" w:cs="Arial"/>
              </w:rPr>
              <w:t>202</w:t>
            </w:r>
            <w:r w:rsidR="001C5C71">
              <w:rPr>
                <w:rFonts w:ascii="Arial" w:hAnsi="Arial" w:cs="Arial"/>
              </w:rPr>
              <w:t>4</w:t>
            </w:r>
            <w:r w:rsidRPr="001B24E1">
              <w:rPr>
                <w:rFonts w:ascii="Arial" w:hAnsi="Arial" w:cs="Arial"/>
              </w:rPr>
              <w:t>-202</w:t>
            </w:r>
            <w:r w:rsidR="001C5C71">
              <w:rPr>
                <w:rFonts w:ascii="Arial" w:hAnsi="Arial" w:cs="Arial"/>
              </w:rPr>
              <w:t>5</w:t>
            </w:r>
          </w:p>
        </w:tc>
        <w:tc>
          <w:tcPr>
            <w:tcW w:w="7128" w:type="dxa"/>
            <w:vAlign w:val="center"/>
          </w:tcPr>
          <w:p w14:paraId="73966332" w14:textId="77777777" w:rsidR="00AB11EB" w:rsidRPr="001B24E1" w:rsidRDefault="00AB11EB" w:rsidP="00CE03DF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F1B438A" w14:textId="0D009235" w:rsidR="006531CE" w:rsidRDefault="006531CE" w:rsidP="006531CE">
      <w:pPr>
        <w:rPr>
          <w:rFonts w:ascii="Arial" w:hAnsi="Arial" w:cs="Arial"/>
          <w:sz w:val="16"/>
          <w:szCs w:val="16"/>
        </w:rPr>
      </w:pPr>
    </w:p>
    <w:p w14:paraId="69F5AB6E" w14:textId="77777777" w:rsidR="00DB1CA7" w:rsidRDefault="00DB1CA7" w:rsidP="006531C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4"/>
        <w:gridCol w:w="2412"/>
        <w:gridCol w:w="2552"/>
        <w:gridCol w:w="2626"/>
      </w:tblGrid>
      <w:tr w:rsidR="00057830" w:rsidRPr="00542CAE" w14:paraId="111527AA" w14:textId="77777777" w:rsidTr="001B24E1">
        <w:tc>
          <w:tcPr>
            <w:tcW w:w="2654" w:type="dxa"/>
            <w:vAlign w:val="center"/>
          </w:tcPr>
          <w:p w14:paraId="7643B66D" w14:textId="77777777" w:rsidR="00057830" w:rsidRPr="007A065B" w:rsidRDefault="00057830" w:rsidP="00E465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Avis du président de jury </w:t>
            </w:r>
            <w:r w:rsidRPr="007A065B">
              <w:rPr>
                <w:rFonts w:ascii="Arial" w:hAnsi="Arial" w:cs="Arial"/>
                <w:b/>
                <w:bCs/>
              </w:rPr>
              <w:t>de la formation</w:t>
            </w:r>
          </w:p>
          <w:p w14:paraId="1EBA5E86" w14:textId="0B961C1D" w:rsidR="00E06364" w:rsidRPr="00542CAE" w:rsidRDefault="000F57F8" w:rsidP="00E465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d’inscription</w:t>
            </w:r>
            <w:r w:rsidR="00AA1FCC">
              <w:rPr>
                <w:rFonts w:ascii="Arial" w:hAnsi="Arial" w:cs="Arial"/>
                <w:b/>
                <w:bCs/>
              </w:rPr>
              <w:t xml:space="preserve"> </w:t>
            </w:r>
            <w:r w:rsidR="00EF76AD">
              <w:rPr>
                <w:rFonts w:ascii="Arial" w:hAnsi="Arial" w:cs="Arial"/>
                <w:b/>
                <w:bCs/>
              </w:rPr>
              <w:t>actuelle</w:t>
            </w:r>
          </w:p>
        </w:tc>
        <w:tc>
          <w:tcPr>
            <w:tcW w:w="2412" w:type="dxa"/>
          </w:tcPr>
          <w:p w14:paraId="6EC8F5F2" w14:textId="19DE9E0F" w:rsidR="00057830" w:rsidRDefault="00057830" w:rsidP="00E465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Avis </w:t>
            </w:r>
            <w:r w:rsidR="00E927A7">
              <w:rPr>
                <w:rFonts w:ascii="Arial" w:hAnsi="Arial" w:cs="Arial"/>
                <w:b/>
                <w:bCs/>
              </w:rPr>
              <w:t>de la direction</w:t>
            </w:r>
            <w:r>
              <w:rPr>
                <w:rFonts w:ascii="Arial" w:hAnsi="Arial" w:cs="Arial"/>
                <w:b/>
                <w:bCs/>
              </w:rPr>
              <w:t xml:space="preserve"> de composante</w:t>
            </w:r>
          </w:p>
        </w:tc>
        <w:tc>
          <w:tcPr>
            <w:tcW w:w="2552" w:type="dxa"/>
          </w:tcPr>
          <w:p w14:paraId="2E9038C1" w14:textId="77777777" w:rsidR="00057830" w:rsidRPr="00542CAE" w:rsidRDefault="00057830" w:rsidP="007A459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Avis de C</w:t>
            </w:r>
            <w:r w:rsidR="007A459E">
              <w:rPr>
                <w:rFonts w:ascii="Arial" w:hAnsi="Arial" w:cs="Arial"/>
                <w:b/>
                <w:bCs/>
              </w:rPr>
              <w:t>AP</w:t>
            </w:r>
            <w:r>
              <w:rPr>
                <w:rFonts w:ascii="Arial" w:hAnsi="Arial" w:cs="Arial"/>
                <w:b/>
                <w:bCs/>
              </w:rPr>
              <w:t>’ A</w:t>
            </w:r>
            <w:r w:rsidR="007A459E">
              <w:rPr>
                <w:rFonts w:ascii="Arial" w:hAnsi="Arial" w:cs="Arial"/>
                <w:b/>
                <w:bCs/>
              </w:rPr>
              <w:t>VENIR</w:t>
            </w:r>
          </w:p>
        </w:tc>
        <w:tc>
          <w:tcPr>
            <w:tcW w:w="2626" w:type="dxa"/>
            <w:vAlign w:val="center"/>
          </w:tcPr>
          <w:p w14:paraId="6DDE170E" w14:textId="77777777" w:rsidR="00057830" w:rsidRDefault="00057830" w:rsidP="003D27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Décision </w:t>
            </w:r>
          </w:p>
          <w:p w14:paraId="7C277735" w14:textId="7CE8BE18" w:rsidR="00057830" w:rsidRPr="00542CAE" w:rsidRDefault="00E927A7" w:rsidP="00E465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</w:t>
            </w:r>
            <w:r w:rsidR="00EB523A">
              <w:rPr>
                <w:rFonts w:ascii="Arial" w:hAnsi="Arial" w:cs="Arial"/>
                <w:b/>
                <w:bCs/>
              </w:rPr>
              <w:t>u</w:t>
            </w:r>
            <w:r w:rsidR="00057830">
              <w:rPr>
                <w:rFonts w:ascii="Arial" w:hAnsi="Arial" w:cs="Arial"/>
                <w:b/>
                <w:bCs/>
              </w:rPr>
              <w:t xml:space="preserve"> </w:t>
            </w:r>
            <w:r w:rsidR="00C0598F">
              <w:rPr>
                <w:rFonts w:ascii="Arial" w:hAnsi="Arial" w:cs="Arial"/>
                <w:b/>
                <w:bCs/>
              </w:rPr>
              <w:t>P</w:t>
            </w:r>
            <w:r w:rsidR="00057830" w:rsidRPr="00542CAE">
              <w:rPr>
                <w:rFonts w:ascii="Arial" w:hAnsi="Arial" w:cs="Arial"/>
                <w:b/>
                <w:bCs/>
              </w:rPr>
              <w:t>résident de l’</w:t>
            </w:r>
            <w:r w:rsidR="00057830">
              <w:rPr>
                <w:rFonts w:ascii="Arial" w:hAnsi="Arial" w:cs="Arial"/>
                <w:b/>
                <w:bCs/>
              </w:rPr>
              <w:t>u</w:t>
            </w:r>
            <w:r w:rsidR="00057830" w:rsidRPr="00542CAE">
              <w:rPr>
                <w:rFonts w:ascii="Arial" w:hAnsi="Arial" w:cs="Arial"/>
                <w:b/>
                <w:bCs/>
              </w:rPr>
              <w:t>niversité</w:t>
            </w:r>
          </w:p>
        </w:tc>
      </w:tr>
      <w:tr w:rsidR="00057830" w:rsidRPr="00542CAE" w14:paraId="03A82E92" w14:textId="77777777" w:rsidTr="001B24E1">
        <w:trPr>
          <w:trHeight w:val="2988"/>
        </w:trPr>
        <w:tc>
          <w:tcPr>
            <w:tcW w:w="2654" w:type="dxa"/>
          </w:tcPr>
          <w:p w14:paraId="739F5E86" w14:textId="77777777" w:rsidR="00057830" w:rsidRPr="007A065B" w:rsidRDefault="00057830" w:rsidP="003D278F">
            <w:pPr>
              <w:rPr>
                <w:rFonts w:ascii="Arial" w:hAnsi="Arial" w:cs="Arial"/>
              </w:rPr>
            </w:pPr>
          </w:p>
          <w:p w14:paraId="43FA3C9B" w14:textId="77777777" w:rsidR="00057830" w:rsidRPr="007A065B" w:rsidRDefault="00057830" w:rsidP="003D278F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sym w:font="Wingdings" w:char="F0A8"/>
            </w:r>
            <w:r w:rsidRPr="007A065B">
              <w:rPr>
                <w:rFonts w:ascii="Arial" w:hAnsi="Arial" w:cs="Arial"/>
              </w:rPr>
              <w:t xml:space="preserve"> Favorable </w:t>
            </w:r>
          </w:p>
          <w:p w14:paraId="71F3DEF2" w14:textId="77777777" w:rsidR="00057830" w:rsidRPr="007A065B" w:rsidRDefault="00057830" w:rsidP="003D278F">
            <w:pPr>
              <w:rPr>
                <w:rFonts w:ascii="Arial" w:hAnsi="Arial" w:cs="Arial"/>
              </w:rPr>
            </w:pPr>
          </w:p>
          <w:p w14:paraId="33BCE58C" w14:textId="77777777" w:rsidR="00057830" w:rsidRPr="007A065B" w:rsidRDefault="00057830" w:rsidP="003D278F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sym w:font="Wingdings" w:char="F0A8"/>
            </w:r>
            <w:r w:rsidRPr="007A065B">
              <w:rPr>
                <w:rFonts w:ascii="Arial" w:hAnsi="Arial" w:cs="Arial"/>
              </w:rPr>
              <w:t xml:space="preserve"> Non favorable, motifs :</w:t>
            </w:r>
          </w:p>
          <w:p w14:paraId="70BEFA9B" w14:textId="77777777" w:rsidR="00057830" w:rsidRPr="007A065B" w:rsidRDefault="00057830" w:rsidP="003D278F">
            <w:pPr>
              <w:rPr>
                <w:rFonts w:ascii="Arial" w:hAnsi="Arial" w:cs="Arial"/>
              </w:rPr>
            </w:pPr>
          </w:p>
          <w:p w14:paraId="69A108D6" w14:textId="77777777" w:rsidR="00057830" w:rsidRPr="007A065B" w:rsidRDefault="00057830" w:rsidP="003D278F">
            <w:pPr>
              <w:rPr>
                <w:rFonts w:ascii="Arial" w:hAnsi="Arial" w:cs="Arial"/>
              </w:rPr>
            </w:pPr>
          </w:p>
          <w:p w14:paraId="61DCF5BF" w14:textId="77777777" w:rsidR="00057830" w:rsidRPr="007A065B" w:rsidRDefault="00755723" w:rsidP="003D278F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t>A ………, le</w:t>
            </w:r>
            <w:r w:rsidR="00057830" w:rsidRPr="007A065B">
              <w:rPr>
                <w:rFonts w:ascii="Arial" w:hAnsi="Arial" w:cs="Arial"/>
              </w:rPr>
              <w:t>……………..</w:t>
            </w:r>
          </w:p>
          <w:p w14:paraId="74CC91D3" w14:textId="77777777" w:rsidR="00057830" w:rsidRPr="007A065B" w:rsidRDefault="00057830" w:rsidP="003D278F">
            <w:pPr>
              <w:rPr>
                <w:rFonts w:ascii="Arial" w:hAnsi="Arial" w:cs="Arial"/>
              </w:rPr>
            </w:pPr>
          </w:p>
          <w:p w14:paraId="67034C01" w14:textId="77777777" w:rsidR="00057830" w:rsidRPr="007A065B" w:rsidRDefault="00057830" w:rsidP="003D278F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t>Le président du jury</w:t>
            </w:r>
          </w:p>
          <w:p w14:paraId="0487A20D" w14:textId="77777777" w:rsidR="009F7E45" w:rsidRPr="007A065B" w:rsidRDefault="009F7E45" w:rsidP="003D278F">
            <w:pPr>
              <w:rPr>
                <w:rFonts w:ascii="Arial" w:hAnsi="Arial" w:cs="Arial"/>
                <w:sz w:val="18"/>
                <w:szCs w:val="18"/>
              </w:rPr>
            </w:pPr>
            <w:r w:rsidRPr="007A065B">
              <w:rPr>
                <w:rFonts w:ascii="Arial" w:hAnsi="Arial" w:cs="Arial"/>
                <w:sz w:val="18"/>
                <w:szCs w:val="18"/>
              </w:rPr>
              <w:t>Nom et Prénom</w:t>
            </w:r>
          </w:p>
          <w:p w14:paraId="62607E79" w14:textId="77777777" w:rsidR="009F7E45" w:rsidRPr="007A065B" w:rsidRDefault="009F7E45" w:rsidP="003D278F">
            <w:pPr>
              <w:rPr>
                <w:rFonts w:ascii="Arial" w:hAnsi="Arial" w:cs="Arial"/>
                <w:sz w:val="18"/>
                <w:szCs w:val="18"/>
              </w:rPr>
            </w:pPr>
            <w:r w:rsidRPr="007A065B">
              <w:rPr>
                <w:rFonts w:ascii="Arial" w:hAnsi="Arial" w:cs="Arial"/>
                <w:sz w:val="18"/>
                <w:szCs w:val="18"/>
              </w:rPr>
              <w:t>Cachet de la composante</w:t>
            </w:r>
          </w:p>
          <w:p w14:paraId="2AE0D92D" w14:textId="43733C94" w:rsidR="00057830" w:rsidRDefault="00057830" w:rsidP="003D278F">
            <w:pPr>
              <w:rPr>
                <w:rFonts w:ascii="Arial" w:hAnsi="Arial" w:cs="Arial"/>
              </w:rPr>
            </w:pPr>
          </w:p>
          <w:p w14:paraId="36E7D0D6" w14:textId="77777777" w:rsidR="00327149" w:rsidRPr="007A065B" w:rsidRDefault="00327149" w:rsidP="003D278F">
            <w:pPr>
              <w:rPr>
                <w:rFonts w:ascii="Arial" w:hAnsi="Arial" w:cs="Arial"/>
              </w:rPr>
            </w:pPr>
          </w:p>
          <w:p w14:paraId="0EF8586F" w14:textId="77777777" w:rsidR="00057830" w:rsidRPr="007A065B" w:rsidRDefault="00057830" w:rsidP="003D278F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14:paraId="68655FEE" w14:textId="77777777" w:rsidR="00057830" w:rsidRPr="007A065B" w:rsidRDefault="00057830" w:rsidP="003D278F">
            <w:pPr>
              <w:rPr>
                <w:rFonts w:ascii="Arial" w:hAnsi="Arial" w:cs="Arial"/>
              </w:rPr>
            </w:pPr>
          </w:p>
          <w:p w14:paraId="141E23DA" w14:textId="77777777" w:rsidR="00057830" w:rsidRPr="007A065B" w:rsidRDefault="00057830" w:rsidP="00057830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sym w:font="Wingdings" w:char="F0A8"/>
            </w:r>
            <w:r w:rsidRPr="007A065B">
              <w:rPr>
                <w:rFonts w:ascii="Arial" w:hAnsi="Arial" w:cs="Arial"/>
              </w:rPr>
              <w:t xml:space="preserve"> </w:t>
            </w:r>
            <w:r w:rsidR="00B91C84">
              <w:rPr>
                <w:rFonts w:ascii="Arial" w:hAnsi="Arial" w:cs="Arial"/>
              </w:rPr>
              <w:t>Favorable</w:t>
            </w:r>
          </w:p>
          <w:p w14:paraId="6352155F" w14:textId="77777777" w:rsidR="00057830" w:rsidRPr="007A065B" w:rsidRDefault="00057830" w:rsidP="00057830">
            <w:pPr>
              <w:rPr>
                <w:rFonts w:ascii="Arial" w:hAnsi="Arial" w:cs="Arial"/>
              </w:rPr>
            </w:pPr>
          </w:p>
          <w:p w14:paraId="5F0AB9AC" w14:textId="77777777" w:rsidR="00057830" w:rsidRPr="007A065B" w:rsidRDefault="00057830" w:rsidP="00057830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sym w:font="Wingdings" w:char="F0A8"/>
            </w:r>
            <w:r w:rsidRPr="007A065B">
              <w:rPr>
                <w:rFonts w:ascii="Arial" w:hAnsi="Arial" w:cs="Arial"/>
              </w:rPr>
              <w:t xml:space="preserve"> Non </w:t>
            </w:r>
            <w:r w:rsidR="00B91C84">
              <w:rPr>
                <w:rFonts w:ascii="Arial" w:hAnsi="Arial" w:cs="Arial"/>
              </w:rPr>
              <w:t>favorable, motifs :</w:t>
            </w:r>
          </w:p>
          <w:p w14:paraId="3981E55C" w14:textId="77777777" w:rsidR="00057830" w:rsidRDefault="00057830" w:rsidP="003D278F">
            <w:pPr>
              <w:rPr>
                <w:rFonts w:ascii="Arial" w:hAnsi="Arial" w:cs="Arial"/>
              </w:rPr>
            </w:pPr>
          </w:p>
          <w:p w14:paraId="4748C726" w14:textId="77777777" w:rsidR="00B91C84" w:rsidRPr="007A065B" w:rsidRDefault="00B91C84" w:rsidP="003D278F">
            <w:pPr>
              <w:rPr>
                <w:rFonts w:ascii="Arial" w:hAnsi="Arial" w:cs="Arial"/>
              </w:rPr>
            </w:pPr>
          </w:p>
          <w:p w14:paraId="4E0CD6A5" w14:textId="77777777" w:rsidR="00057830" w:rsidRPr="007A065B" w:rsidRDefault="00057830" w:rsidP="003D278F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t>Le…………….</w:t>
            </w:r>
          </w:p>
          <w:p w14:paraId="5D93499D" w14:textId="77777777" w:rsidR="00057830" w:rsidRPr="007A065B" w:rsidRDefault="00057830" w:rsidP="003D278F">
            <w:pPr>
              <w:rPr>
                <w:rFonts w:ascii="Arial" w:hAnsi="Arial" w:cs="Arial"/>
              </w:rPr>
            </w:pPr>
          </w:p>
          <w:p w14:paraId="767BE56C" w14:textId="45472097" w:rsidR="00057830" w:rsidRPr="007A065B" w:rsidRDefault="00057830" w:rsidP="003D278F">
            <w:pPr>
              <w:rPr>
                <w:rFonts w:ascii="Arial" w:hAnsi="Arial" w:cs="Arial"/>
              </w:rPr>
            </w:pPr>
            <w:r w:rsidRPr="007A065B">
              <w:rPr>
                <w:rFonts w:ascii="Arial" w:hAnsi="Arial" w:cs="Arial"/>
              </w:rPr>
              <w:t>Le Directeur</w:t>
            </w:r>
          </w:p>
          <w:p w14:paraId="0A1D54D4" w14:textId="5277027F" w:rsidR="00057830" w:rsidRPr="007A065B" w:rsidRDefault="00C0598F" w:rsidP="003D2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057830" w:rsidRPr="007A065B">
              <w:rPr>
                <w:rFonts w:ascii="Arial" w:hAnsi="Arial" w:cs="Arial"/>
              </w:rPr>
              <w:t>e</w:t>
            </w:r>
            <w:r w:rsidR="007A459E" w:rsidRPr="007A065B">
              <w:rPr>
                <w:rFonts w:ascii="Arial" w:hAnsi="Arial" w:cs="Arial"/>
              </w:rPr>
              <w:t xml:space="preserve"> la</w:t>
            </w:r>
            <w:r w:rsidR="00057830" w:rsidRPr="007A065B">
              <w:rPr>
                <w:rFonts w:ascii="Arial" w:hAnsi="Arial" w:cs="Arial"/>
              </w:rPr>
              <w:t xml:space="preserve"> composante</w:t>
            </w:r>
          </w:p>
          <w:p w14:paraId="224BEE68" w14:textId="77777777" w:rsidR="00F61DB1" w:rsidRPr="007A065B" w:rsidRDefault="00F61DB1" w:rsidP="003D278F">
            <w:pPr>
              <w:rPr>
                <w:rFonts w:ascii="Arial" w:hAnsi="Arial" w:cs="Arial"/>
                <w:sz w:val="18"/>
                <w:szCs w:val="18"/>
              </w:rPr>
            </w:pPr>
            <w:r w:rsidRPr="007A065B">
              <w:rPr>
                <w:rFonts w:ascii="Arial" w:hAnsi="Arial" w:cs="Arial"/>
                <w:sz w:val="18"/>
                <w:szCs w:val="18"/>
              </w:rPr>
              <w:t>Cachet de la composante</w:t>
            </w:r>
          </w:p>
        </w:tc>
        <w:tc>
          <w:tcPr>
            <w:tcW w:w="2552" w:type="dxa"/>
          </w:tcPr>
          <w:p w14:paraId="5605D7C2" w14:textId="77777777" w:rsidR="00057830" w:rsidRDefault="00057830" w:rsidP="003D278F">
            <w:pPr>
              <w:rPr>
                <w:rFonts w:ascii="Arial" w:hAnsi="Arial" w:cs="Arial"/>
              </w:rPr>
            </w:pPr>
          </w:p>
          <w:p w14:paraId="39330E5C" w14:textId="77777777" w:rsidR="00057830" w:rsidRPr="00542CAE" w:rsidRDefault="00057830" w:rsidP="00C01149">
            <w:pPr>
              <w:rPr>
                <w:rFonts w:ascii="Arial" w:hAnsi="Arial" w:cs="Arial"/>
              </w:rPr>
            </w:pPr>
            <w:r w:rsidRPr="00542CAE">
              <w:rPr>
                <w:rFonts w:ascii="Arial" w:hAnsi="Arial" w:cs="Arial"/>
              </w:rPr>
              <w:sym w:font="Wingdings" w:char="F0A8"/>
            </w:r>
            <w:r w:rsidRPr="00542CAE">
              <w:rPr>
                <w:rFonts w:ascii="Arial" w:hAnsi="Arial" w:cs="Arial"/>
              </w:rPr>
              <w:t xml:space="preserve"> Favorable </w:t>
            </w:r>
          </w:p>
          <w:p w14:paraId="76BAB3F0" w14:textId="77777777" w:rsidR="00057830" w:rsidRPr="00542CAE" w:rsidRDefault="00057830" w:rsidP="00C01149">
            <w:pPr>
              <w:rPr>
                <w:rFonts w:ascii="Arial" w:hAnsi="Arial" w:cs="Arial"/>
              </w:rPr>
            </w:pPr>
          </w:p>
          <w:p w14:paraId="7395FA31" w14:textId="77777777" w:rsidR="00057830" w:rsidRPr="00542CAE" w:rsidRDefault="00057830" w:rsidP="00C01149">
            <w:pPr>
              <w:rPr>
                <w:rFonts w:ascii="Arial" w:hAnsi="Arial" w:cs="Arial"/>
              </w:rPr>
            </w:pPr>
            <w:r w:rsidRPr="00542CAE">
              <w:rPr>
                <w:rFonts w:ascii="Arial" w:hAnsi="Arial" w:cs="Arial"/>
              </w:rPr>
              <w:sym w:font="Wingdings" w:char="F0A8"/>
            </w:r>
            <w:r w:rsidRPr="00542CAE">
              <w:rPr>
                <w:rFonts w:ascii="Arial" w:hAnsi="Arial" w:cs="Arial"/>
              </w:rPr>
              <w:t xml:space="preserve"> Non favorable, motifs :</w:t>
            </w:r>
          </w:p>
          <w:p w14:paraId="5BAC1B51" w14:textId="77777777" w:rsidR="00057830" w:rsidRDefault="00057830" w:rsidP="00C01149">
            <w:pPr>
              <w:rPr>
                <w:rFonts w:ascii="Arial" w:hAnsi="Arial" w:cs="Arial"/>
              </w:rPr>
            </w:pPr>
          </w:p>
          <w:p w14:paraId="74A0D374" w14:textId="77777777" w:rsidR="00B91C84" w:rsidRPr="00542CAE" w:rsidRDefault="00B91C84" w:rsidP="00C01149">
            <w:pPr>
              <w:rPr>
                <w:rFonts w:ascii="Arial" w:hAnsi="Arial" w:cs="Arial"/>
              </w:rPr>
            </w:pPr>
          </w:p>
          <w:p w14:paraId="58DD11F5" w14:textId="77777777" w:rsidR="00057830" w:rsidRDefault="00057830" w:rsidP="00C01149">
            <w:pPr>
              <w:rPr>
                <w:rFonts w:ascii="Arial" w:hAnsi="Arial" w:cs="Arial"/>
              </w:rPr>
            </w:pPr>
            <w:r w:rsidRPr="00542CAE">
              <w:rPr>
                <w:rFonts w:ascii="Arial" w:hAnsi="Arial" w:cs="Arial"/>
              </w:rPr>
              <w:t>A ………, le</w:t>
            </w:r>
            <w:r w:rsidR="007557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………………</w:t>
            </w:r>
          </w:p>
          <w:p w14:paraId="3406D7EB" w14:textId="77777777" w:rsidR="00DA253B" w:rsidRDefault="00DA253B" w:rsidP="00C01149">
            <w:pPr>
              <w:rPr>
                <w:rFonts w:ascii="Arial" w:hAnsi="Arial" w:cs="Arial"/>
              </w:rPr>
            </w:pPr>
          </w:p>
          <w:p w14:paraId="05962C24" w14:textId="77777777" w:rsidR="00DA253B" w:rsidRPr="00542CAE" w:rsidRDefault="00DA253B" w:rsidP="00C011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Directrice</w:t>
            </w:r>
          </w:p>
        </w:tc>
        <w:tc>
          <w:tcPr>
            <w:tcW w:w="2626" w:type="dxa"/>
          </w:tcPr>
          <w:p w14:paraId="6D28056A" w14:textId="77777777" w:rsidR="00057830" w:rsidRPr="00542CAE" w:rsidRDefault="00057830" w:rsidP="003D278F">
            <w:pPr>
              <w:rPr>
                <w:rFonts w:ascii="Arial" w:hAnsi="Arial" w:cs="Arial"/>
              </w:rPr>
            </w:pPr>
          </w:p>
          <w:p w14:paraId="3364B762" w14:textId="77777777" w:rsidR="00057830" w:rsidRDefault="00057830" w:rsidP="003D278F">
            <w:pPr>
              <w:rPr>
                <w:rFonts w:ascii="Arial" w:hAnsi="Arial" w:cs="Arial"/>
              </w:rPr>
            </w:pPr>
            <w:r w:rsidRPr="00542CAE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="00DA253B">
              <w:rPr>
                <w:rFonts w:ascii="Arial" w:hAnsi="Arial" w:cs="Arial"/>
              </w:rPr>
              <w:t>Favorable</w:t>
            </w:r>
          </w:p>
          <w:p w14:paraId="39DBF874" w14:textId="77777777" w:rsidR="00057830" w:rsidRDefault="00057830" w:rsidP="003D278F">
            <w:pPr>
              <w:rPr>
                <w:rFonts w:ascii="Arial" w:hAnsi="Arial" w:cs="Arial"/>
              </w:rPr>
            </w:pPr>
          </w:p>
          <w:p w14:paraId="46D7496A" w14:textId="77777777" w:rsidR="00057830" w:rsidRPr="00542CAE" w:rsidRDefault="00057830" w:rsidP="00D63E9F">
            <w:pPr>
              <w:rPr>
                <w:rFonts w:ascii="Arial" w:hAnsi="Arial" w:cs="Arial"/>
              </w:rPr>
            </w:pPr>
            <w:r w:rsidRPr="00542CAE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Non </w:t>
            </w:r>
            <w:r w:rsidR="00DA253B">
              <w:rPr>
                <w:rFonts w:ascii="Arial" w:hAnsi="Arial" w:cs="Arial"/>
              </w:rPr>
              <w:t>favorable, motifs</w:t>
            </w:r>
          </w:p>
          <w:p w14:paraId="4C284817" w14:textId="77777777" w:rsidR="00057830" w:rsidRDefault="00057830" w:rsidP="003D278F">
            <w:pPr>
              <w:rPr>
                <w:rFonts w:ascii="Arial" w:hAnsi="Arial" w:cs="Arial"/>
              </w:rPr>
            </w:pPr>
          </w:p>
          <w:p w14:paraId="4062795D" w14:textId="77777777" w:rsidR="00057830" w:rsidRPr="00542CAE" w:rsidRDefault="00057830" w:rsidP="003D278F">
            <w:pPr>
              <w:rPr>
                <w:rFonts w:ascii="Arial" w:hAnsi="Arial" w:cs="Arial"/>
              </w:rPr>
            </w:pPr>
          </w:p>
          <w:p w14:paraId="1CD6CAEA" w14:textId="77777777" w:rsidR="00057830" w:rsidRPr="0069531F" w:rsidRDefault="00057830" w:rsidP="0069531F">
            <w:pPr>
              <w:rPr>
                <w:rFonts w:ascii="Arial" w:hAnsi="Arial" w:cs="Arial"/>
              </w:rPr>
            </w:pPr>
            <w:r w:rsidRPr="0069531F">
              <w:rPr>
                <w:rFonts w:ascii="Arial" w:hAnsi="Arial" w:cs="Arial"/>
              </w:rPr>
              <w:t>Pour Le président de l'UBO,</w:t>
            </w:r>
          </w:p>
          <w:p w14:paraId="0CD18A4E" w14:textId="44665DDD" w:rsidR="00FA53B9" w:rsidRDefault="00FA53B9" w:rsidP="00D71BCD">
            <w:pPr>
              <w:ind w:right="48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P/d La Vice-Présidente</w:t>
            </w:r>
            <w:r w:rsidR="00D71BC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Formation</w:t>
            </w:r>
            <w:r w:rsidR="00D71BC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en charge </w:t>
            </w:r>
            <w:r w:rsidR="001C5C71">
              <w:rPr>
                <w:rFonts w:ascii="Arial" w:hAnsi="Arial" w:cs="Arial"/>
                <w:bCs/>
              </w:rPr>
              <w:t>du</w:t>
            </w:r>
            <w:r>
              <w:rPr>
                <w:rFonts w:ascii="Arial" w:hAnsi="Arial" w:cs="Arial"/>
                <w:bCs/>
              </w:rPr>
              <w:t xml:space="preserve"> CFVU</w:t>
            </w:r>
          </w:p>
          <w:p w14:paraId="5DB38330" w14:textId="77777777" w:rsidR="00FA53B9" w:rsidRDefault="00FA53B9" w:rsidP="00FA53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</w:rPr>
              <w:t>Hélène COUTHON</w:t>
            </w:r>
          </w:p>
          <w:p w14:paraId="77333C96" w14:textId="31686403" w:rsidR="00057830" w:rsidRPr="00542CAE" w:rsidRDefault="00057830" w:rsidP="007A4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0F560D" w14:textId="77777777" w:rsidR="006531CE" w:rsidRPr="00542CAE" w:rsidRDefault="006531CE" w:rsidP="006531CE">
      <w:pPr>
        <w:rPr>
          <w:rFonts w:ascii="Arial" w:hAnsi="Arial" w:cs="Arial"/>
        </w:rPr>
      </w:pPr>
    </w:p>
    <w:p w14:paraId="756527B5" w14:textId="77777777" w:rsidR="00FF23B6" w:rsidRDefault="00FF23B6" w:rsidP="001D1D3F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4B135AD" w14:textId="77777777" w:rsidR="00745813" w:rsidRPr="000F00F7" w:rsidRDefault="00745813" w:rsidP="00745813">
      <w:pPr>
        <w:rPr>
          <w:rFonts w:ascii="Arial" w:hAnsi="Arial" w:cs="Arial"/>
          <w:b/>
          <w:sz w:val="24"/>
          <w:szCs w:val="24"/>
        </w:rPr>
      </w:pPr>
      <w:r w:rsidRPr="000F00F7">
        <w:rPr>
          <w:rFonts w:ascii="Arial" w:hAnsi="Arial" w:cs="Arial"/>
          <w:b/>
          <w:sz w:val="24"/>
          <w:szCs w:val="24"/>
        </w:rPr>
        <w:lastRenderedPageBreak/>
        <w:t>CONTRAT PEDAGOGIQUE</w:t>
      </w:r>
    </w:p>
    <w:p w14:paraId="5D650F7A" w14:textId="77777777" w:rsidR="00745813" w:rsidRPr="00542CAE" w:rsidRDefault="00745813" w:rsidP="00745813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5813" w:rsidRPr="00745813" w14:paraId="608F08C8" w14:textId="77777777" w:rsidTr="00CA1D90">
        <w:tc>
          <w:tcPr>
            <w:tcW w:w="10606" w:type="dxa"/>
          </w:tcPr>
          <w:p w14:paraId="090FAF2A" w14:textId="77777777" w:rsidR="00745813" w:rsidRPr="00F031D8" w:rsidRDefault="00745813" w:rsidP="00CA1D90">
            <w:pPr>
              <w:rPr>
                <w:rFonts w:ascii="Arial" w:hAnsi="Arial" w:cs="Arial"/>
                <w:b/>
              </w:rPr>
            </w:pPr>
            <w:r w:rsidRPr="00F031D8">
              <w:rPr>
                <w:rFonts w:ascii="Arial" w:hAnsi="Arial" w:cs="Arial"/>
                <w:b/>
              </w:rPr>
              <w:t>Accompagnement proposé par l’établissement :</w:t>
            </w:r>
          </w:p>
          <w:p w14:paraId="39BF8AB1" w14:textId="77777777" w:rsidR="00745813" w:rsidRPr="00F031D8" w:rsidRDefault="00745813" w:rsidP="00CA1D90">
            <w:pPr>
              <w:rPr>
                <w:rFonts w:ascii="Arial" w:hAnsi="Arial" w:cs="Arial"/>
              </w:rPr>
            </w:pPr>
          </w:p>
          <w:p w14:paraId="04387721" w14:textId="77777777" w:rsidR="00745813" w:rsidRPr="00F031D8" w:rsidRDefault="00745813" w:rsidP="00CA1D90">
            <w:pPr>
              <w:rPr>
                <w:rFonts w:ascii="Arial" w:hAnsi="Arial" w:cs="Arial"/>
              </w:rPr>
            </w:pPr>
            <w:r w:rsidRPr="00F031D8">
              <w:rPr>
                <w:rFonts w:ascii="Arial" w:hAnsi="Arial" w:cs="Arial"/>
              </w:rPr>
              <w:t>Suivi pédagogique </w:t>
            </w:r>
            <w:r w:rsidR="007A459E" w:rsidRPr="00F031D8">
              <w:rPr>
                <w:rFonts w:ascii="Arial" w:hAnsi="Arial" w:cs="Arial"/>
              </w:rPr>
              <w:t>envisagé</w:t>
            </w:r>
            <w:r w:rsidR="00867F9D" w:rsidRPr="00F031D8">
              <w:rPr>
                <w:rFonts w:ascii="Arial" w:hAnsi="Arial" w:cs="Arial"/>
              </w:rPr>
              <w:t xml:space="preserve"> </w:t>
            </w:r>
            <w:r w:rsidRPr="00F031D8">
              <w:rPr>
                <w:rFonts w:ascii="Arial" w:hAnsi="Arial" w:cs="Arial"/>
              </w:rPr>
              <w:t>:</w:t>
            </w:r>
          </w:p>
          <w:p w14:paraId="053EE3C4" w14:textId="77777777" w:rsidR="00745813" w:rsidRPr="00F031D8" w:rsidRDefault="00745813" w:rsidP="00CA1D90">
            <w:pPr>
              <w:rPr>
                <w:rFonts w:ascii="Arial" w:hAnsi="Arial" w:cs="Arial"/>
              </w:rPr>
            </w:pPr>
          </w:p>
          <w:p w14:paraId="58B48136" w14:textId="77777777" w:rsidR="00745813" w:rsidRPr="00F031D8" w:rsidRDefault="00E46500" w:rsidP="00836E16">
            <w:pPr>
              <w:jc w:val="both"/>
              <w:rPr>
                <w:rFonts w:ascii="Arial" w:hAnsi="Arial" w:cs="Arial"/>
              </w:rPr>
            </w:pPr>
            <w:r w:rsidRPr="00F031D8">
              <w:rPr>
                <w:rFonts w:ascii="Arial" w:hAnsi="Arial" w:cs="Arial"/>
              </w:rPr>
              <w:t>C</w:t>
            </w:r>
            <w:r w:rsidR="007A459E" w:rsidRPr="00F031D8">
              <w:rPr>
                <w:rFonts w:ascii="Arial" w:hAnsi="Arial" w:cs="Arial"/>
              </w:rPr>
              <w:t>AP’ AVENIR</w:t>
            </w:r>
            <w:r w:rsidR="00745813" w:rsidRPr="00F031D8">
              <w:rPr>
                <w:rFonts w:ascii="Arial" w:hAnsi="Arial" w:cs="Arial"/>
              </w:rPr>
              <w:t xml:space="preserve"> : </w:t>
            </w:r>
            <w:r w:rsidR="00836E16" w:rsidRPr="00F031D8">
              <w:rPr>
                <w:rFonts w:ascii="Arial" w:hAnsi="Arial" w:cs="Arial"/>
              </w:rPr>
              <w:t>e</w:t>
            </w:r>
            <w:r w:rsidR="00745813" w:rsidRPr="00F031D8">
              <w:rPr>
                <w:rFonts w:ascii="Arial" w:hAnsi="Arial" w:cs="Arial"/>
              </w:rPr>
              <w:t>ntretien</w:t>
            </w:r>
            <w:r w:rsidR="00836E16" w:rsidRPr="00F031D8">
              <w:rPr>
                <w:rFonts w:ascii="Arial" w:hAnsi="Arial" w:cs="Arial"/>
              </w:rPr>
              <w:t xml:space="preserve"> préparatoire en amont</w:t>
            </w:r>
            <w:r w:rsidR="00745813" w:rsidRPr="00F031D8">
              <w:rPr>
                <w:rFonts w:ascii="Arial" w:hAnsi="Arial" w:cs="Arial"/>
              </w:rPr>
              <w:t xml:space="preserve"> </w:t>
            </w:r>
            <w:r w:rsidR="00836E16" w:rsidRPr="00F031D8">
              <w:rPr>
                <w:rFonts w:ascii="Arial" w:hAnsi="Arial" w:cs="Arial"/>
              </w:rPr>
              <w:t>et/ou entretien de valorisation des compétences développées pendant</w:t>
            </w:r>
            <w:r w:rsidR="00745813" w:rsidRPr="00F031D8">
              <w:rPr>
                <w:rFonts w:ascii="Arial" w:hAnsi="Arial" w:cs="Arial"/>
              </w:rPr>
              <w:t xml:space="preserve"> la période</w:t>
            </w:r>
            <w:r w:rsidR="00836E16" w:rsidRPr="00F031D8">
              <w:rPr>
                <w:rFonts w:ascii="Arial" w:hAnsi="Arial" w:cs="Arial"/>
              </w:rPr>
              <w:t xml:space="preserve"> de césure</w:t>
            </w:r>
          </w:p>
          <w:p w14:paraId="1FCDD880" w14:textId="77777777" w:rsidR="00745813" w:rsidRPr="00F031D8" w:rsidRDefault="00745813" w:rsidP="00CA1D90">
            <w:pPr>
              <w:rPr>
                <w:rFonts w:ascii="Arial" w:hAnsi="Arial" w:cs="Arial"/>
              </w:rPr>
            </w:pPr>
          </w:p>
          <w:p w14:paraId="36F75ED9" w14:textId="77777777" w:rsidR="003D7566" w:rsidRPr="00F031D8" w:rsidRDefault="00AB6D10" w:rsidP="003D7566">
            <w:pPr>
              <w:rPr>
                <w:rFonts w:ascii="Arial" w:hAnsi="Arial" w:cs="Arial"/>
              </w:rPr>
            </w:pPr>
            <w:r w:rsidRPr="00F031D8">
              <w:rPr>
                <w:rFonts w:ascii="Arial" w:hAnsi="Arial" w:cs="Arial"/>
              </w:rPr>
              <w:t>Intégration dans la filière dans laquelle l’étudiant a été acceptée en début d’année de césure</w:t>
            </w:r>
          </w:p>
          <w:p w14:paraId="4AFE7516" w14:textId="77777777" w:rsidR="000F3351" w:rsidRPr="00F031D8" w:rsidRDefault="000F3351" w:rsidP="00CA1D90">
            <w:pPr>
              <w:rPr>
                <w:rFonts w:ascii="Arial" w:hAnsi="Arial" w:cs="Arial"/>
              </w:rPr>
            </w:pPr>
          </w:p>
          <w:p w14:paraId="1EDEA70F" w14:textId="77777777" w:rsidR="00745813" w:rsidRPr="00F031D8" w:rsidRDefault="00745813" w:rsidP="00CA1D90">
            <w:pPr>
              <w:rPr>
                <w:rFonts w:ascii="Arial" w:hAnsi="Arial" w:cs="Arial"/>
              </w:rPr>
            </w:pPr>
          </w:p>
          <w:p w14:paraId="5EBBAAA9" w14:textId="77777777" w:rsidR="00745813" w:rsidRPr="00F031D8" w:rsidRDefault="00745813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</w:p>
        </w:tc>
      </w:tr>
      <w:tr w:rsidR="00745813" w:rsidRPr="00745813" w14:paraId="7CD2980A" w14:textId="77777777" w:rsidTr="00CA1D90">
        <w:tc>
          <w:tcPr>
            <w:tcW w:w="10606" w:type="dxa"/>
          </w:tcPr>
          <w:p w14:paraId="6A50D65E" w14:textId="77777777" w:rsidR="00745813" w:rsidRPr="00F031D8" w:rsidRDefault="00F93C6F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  <w:b/>
              </w:rPr>
            </w:pPr>
            <w:r w:rsidRPr="00F031D8">
              <w:rPr>
                <w:rFonts w:ascii="Arial" w:hAnsi="Arial" w:cs="Arial"/>
                <w:b/>
              </w:rPr>
              <w:t xml:space="preserve">Obligations de </w:t>
            </w:r>
            <w:r w:rsidR="00E46500" w:rsidRPr="00F031D8">
              <w:rPr>
                <w:rFonts w:ascii="Arial" w:hAnsi="Arial" w:cs="Arial"/>
                <w:b/>
              </w:rPr>
              <w:t xml:space="preserve">l’étudiant </w:t>
            </w:r>
            <w:r w:rsidR="00745813" w:rsidRPr="00F031D8">
              <w:rPr>
                <w:rFonts w:ascii="Arial" w:hAnsi="Arial" w:cs="Arial"/>
                <w:b/>
              </w:rPr>
              <w:t>:</w:t>
            </w:r>
          </w:p>
          <w:p w14:paraId="3A3CBBB3" w14:textId="77777777" w:rsidR="00745813" w:rsidRPr="00F031D8" w:rsidRDefault="00745813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</w:p>
          <w:p w14:paraId="46F99CEA" w14:textId="77777777" w:rsidR="00745813" w:rsidRPr="00F031D8" w:rsidRDefault="00745813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  <w:r w:rsidRPr="00F031D8">
              <w:rPr>
                <w:rFonts w:ascii="Arial" w:hAnsi="Arial" w:cs="Arial"/>
              </w:rPr>
              <w:t>Rédaction d’un rapport d’activité</w:t>
            </w:r>
            <w:r w:rsidR="00836E16" w:rsidRPr="00F031D8">
              <w:rPr>
                <w:rFonts w:ascii="Arial" w:hAnsi="Arial" w:cs="Arial"/>
              </w:rPr>
              <w:t xml:space="preserve"> à l’issue du projet de césure</w:t>
            </w:r>
          </w:p>
          <w:p w14:paraId="7105A382" w14:textId="77777777" w:rsidR="00745813" w:rsidRPr="00F031D8" w:rsidRDefault="00745813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</w:p>
          <w:p w14:paraId="005E9EA7" w14:textId="77777777" w:rsidR="00745813" w:rsidRPr="00F031D8" w:rsidRDefault="00745813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  <w:r w:rsidRPr="00F031D8">
              <w:rPr>
                <w:rFonts w:ascii="Arial" w:hAnsi="Arial" w:cs="Arial"/>
              </w:rPr>
              <w:t>Particip</w:t>
            </w:r>
            <w:r w:rsidR="007A459E" w:rsidRPr="00F031D8">
              <w:rPr>
                <w:rFonts w:ascii="Arial" w:hAnsi="Arial" w:cs="Arial"/>
              </w:rPr>
              <w:t>ation</w:t>
            </w:r>
            <w:r w:rsidRPr="00F031D8">
              <w:rPr>
                <w:rFonts w:ascii="Arial" w:hAnsi="Arial" w:cs="Arial"/>
              </w:rPr>
              <w:t xml:space="preserve"> à un </w:t>
            </w:r>
            <w:r w:rsidR="006B3042" w:rsidRPr="00F031D8">
              <w:rPr>
                <w:rFonts w:ascii="Arial" w:hAnsi="Arial" w:cs="Arial"/>
              </w:rPr>
              <w:t>atelier</w:t>
            </w:r>
            <w:r w:rsidR="00836E16" w:rsidRPr="00F031D8">
              <w:rPr>
                <w:rFonts w:ascii="Arial" w:hAnsi="Arial" w:cs="Arial"/>
              </w:rPr>
              <w:t>/entretien-</w:t>
            </w:r>
            <w:r w:rsidR="006B3042" w:rsidRPr="00F031D8">
              <w:rPr>
                <w:rFonts w:ascii="Arial" w:hAnsi="Arial" w:cs="Arial"/>
              </w:rPr>
              <w:t>bilan</w:t>
            </w:r>
            <w:r w:rsidR="00E46500" w:rsidRPr="00F031D8">
              <w:rPr>
                <w:rFonts w:ascii="Arial" w:hAnsi="Arial" w:cs="Arial"/>
              </w:rPr>
              <w:t xml:space="preserve"> de C</w:t>
            </w:r>
            <w:r w:rsidR="007A459E" w:rsidRPr="00F031D8">
              <w:rPr>
                <w:rFonts w:ascii="Arial" w:hAnsi="Arial" w:cs="Arial"/>
              </w:rPr>
              <w:t>AP’ AVENIR</w:t>
            </w:r>
          </w:p>
          <w:p w14:paraId="48F919D9" w14:textId="77777777" w:rsidR="007C5C39" w:rsidRPr="00F031D8" w:rsidRDefault="007C5C39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</w:p>
          <w:p w14:paraId="176187FB" w14:textId="2CD1DD9D" w:rsidR="00001079" w:rsidRPr="00F031D8" w:rsidRDefault="00001079" w:rsidP="00001079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  <w:r w:rsidRPr="00F031D8">
              <w:rPr>
                <w:rFonts w:ascii="Arial" w:hAnsi="Arial" w:cs="Arial"/>
              </w:rPr>
              <w:t>En juin 202</w:t>
            </w:r>
            <w:r w:rsidR="001C5C71">
              <w:rPr>
                <w:rFonts w:ascii="Arial" w:hAnsi="Arial" w:cs="Arial"/>
              </w:rPr>
              <w:t>6</w:t>
            </w:r>
            <w:r w:rsidRPr="00F031D8">
              <w:rPr>
                <w:rFonts w:ascii="Arial" w:hAnsi="Arial" w:cs="Arial"/>
              </w:rPr>
              <w:t>, l’étudiant prévient le service de scolarité de sa réintégration dans la filière d’admission 202</w:t>
            </w:r>
            <w:r w:rsidR="001C5C71">
              <w:rPr>
                <w:rFonts w:ascii="Arial" w:hAnsi="Arial" w:cs="Arial"/>
              </w:rPr>
              <w:t>5</w:t>
            </w:r>
            <w:r w:rsidRPr="00F031D8">
              <w:rPr>
                <w:rFonts w:ascii="Arial" w:hAnsi="Arial" w:cs="Arial"/>
              </w:rPr>
              <w:t xml:space="preserve">. </w:t>
            </w:r>
          </w:p>
          <w:p w14:paraId="13AA6A80" w14:textId="77777777" w:rsidR="00001079" w:rsidRPr="00F031D8" w:rsidRDefault="00001079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</w:p>
          <w:p w14:paraId="0BC45A77" w14:textId="77777777" w:rsidR="00001079" w:rsidRPr="00F031D8" w:rsidRDefault="00001079" w:rsidP="00CA1D90">
            <w:pPr>
              <w:pStyle w:val="En-tte"/>
              <w:tabs>
                <w:tab w:val="clear" w:pos="4536"/>
                <w:tab w:val="clear" w:pos="9072"/>
                <w:tab w:val="left" w:pos="8820"/>
              </w:tabs>
              <w:rPr>
                <w:rFonts w:ascii="Arial" w:hAnsi="Arial" w:cs="Arial"/>
              </w:rPr>
            </w:pPr>
          </w:p>
          <w:p w14:paraId="06CF2FEC" w14:textId="77777777" w:rsidR="00745813" w:rsidRPr="00F031D8" w:rsidRDefault="00745813" w:rsidP="00745813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rPr>
                <w:rFonts w:ascii="Arial" w:hAnsi="Arial" w:cs="Arial"/>
              </w:rPr>
            </w:pPr>
            <w:r w:rsidRPr="00F031D8">
              <w:rPr>
                <w:rFonts w:ascii="Arial" w:hAnsi="Arial" w:cs="Arial"/>
              </w:rPr>
              <w:tab/>
              <w:t>Signature de l’étudiant</w:t>
            </w:r>
            <w:r w:rsidR="00867F9D" w:rsidRPr="00F031D8">
              <w:rPr>
                <w:rFonts w:ascii="Arial" w:hAnsi="Arial" w:cs="Arial"/>
              </w:rPr>
              <w:t xml:space="preserve"> </w:t>
            </w:r>
            <w:r w:rsidRPr="00F031D8">
              <w:rPr>
                <w:rFonts w:ascii="Arial" w:hAnsi="Arial" w:cs="Arial"/>
              </w:rPr>
              <w:t>:</w:t>
            </w:r>
          </w:p>
          <w:p w14:paraId="556E160C" w14:textId="77777777" w:rsidR="00867F9D" w:rsidRPr="00F031D8" w:rsidRDefault="00867F9D" w:rsidP="00745813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rPr>
                <w:rFonts w:ascii="Arial" w:hAnsi="Arial" w:cs="Arial"/>
              </w:rPr>
            </w:pPr>
          </w:p>
          <w:p w14:paraId="7B50B5BA" w14:textId="77777777" w:rsidR="00867F9D" w:rsidRPr="00F031D8" w:rsidRDefault="00867F9D" w:rsidP="00745813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rPr>
                <w:rFonts w:ascii="Arial" w:hAnsi="Arial" w:cs="Arial"/>
              </w:rPr>
            </w:pPr>
          </w:p>
          <w:p w14:paraId="6258ABEF" w14:textId="77777777" w:rsidR="00745813" w:rsidRPr="00F031D8" w:rsidRDefault="00745813" w:rsidP="00745813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rPr>
                <w:rFonts w:ascii="Arial" w:hAnsi="Arial" w:cs="Arial"/>
              </w:rPr>
            </w:pPr>
          </w:p>
          <w:p w14:paraId="7EC8EA54" w14:textId="77777777" w:rsidR="00745813" w:rsidRPr="00F031D8" w:rsidRDefault="00745813" w:rsidP="00745813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rPr>
                <w:rFonts w:ascii="Arial" w:hAnsi="Arial" w:cs="Arial"/>
              </w:rPr>
            </w:pPr>
          </w:p>
        </w:tc>
      </w:tr>
    </w:tbl>
    <w:p w14:paraId="361FBDD5" w14:textId="77777777" w:rsidR="006531CE" w:rsidRDefault="00745813" w:rsidP="00745813">
      <w:pPr>
        <w:tabs>
          <w:tab w:val="left" w:pos="666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7AC25424" w14:textId="77777777" w:rsidR="006531CE" w:rsidRPr="00456C8A" w:rsidRDefault="006531CE" w:rsidP="006531CE">
      <w:pPr>
        <w:rPr>
          <w:rFonts w:ascii="Arial" w:hAnsi="Arial" w:cs="Arial"/>
          <w:b/>
          <w:bCs/>
          <w:u w:val="single"/>
        </w:rPr>
      </w:pPr>
      <w:r w:rsidRPr="00456C8A">
        <w:rPr>
          <w:rFonts w:ascii="Arial" w:hAnsi="Arial" w:cs="Arial"/>
          <w:b/>
          <w:bCs/>
          <w:u w:val="single"/>
        </w:rPr>
        <w:t>PIECES CONSTITUTIVES DU DOSSIER :</w:t>
      </w:r>
    </w:p>
    <w:p w14:paraId="0C22D906" w14:textId="77777777" w:rsidR="001D445F" w:rsidRPr="00456C8A" w:rsidRDefault="001D445F" w:rsidP="006531CE">
      <w:pPr>
        <w:rPr>
          <w:rFonts w:ascii="Arial" w:hAnsi="Arial" w:cs="Arial"/>
          <w:sz w:val="24"/>
          <w:szCs w:val="24"/>
          <w:u w:val="single"/>
        </w:rPr>
      </w:pPr>
    </w:p>
    <w:p w14:paraId="2FEC7D0B" w14:textId="77777777" w:rsidR="006531CE" w:rsidRPr="00F031D8" w:rsidRDefault="006531CE" w:rsidP="006531CE">
      <w:pPr>
        <w:numPr>
          <w:ilvl w:val="0"/>
          <w:numId w:val="26"/>
        </w:numPr>
        <w:rPr>
          <w:rFonts w:ascii="Arial" w:hAnsi="Arial" w:cs="Arial"/>
        </w:rPr>
      </w:pPr>
      <w:r w:rsidRPr="00F031D8">
        <w:rPr>
          <w:rFonts w:ascii="Arial" w:hAnsi="Arial" w:cs="Arial"/>
        </w:rPr>
        <w:t>La copie de la carte d’identité</w:t>
      </w:r>
    </w:p>
    <w:p w14:paraId="1E85DBE0" w14:textId="77777777" w:rsidR="00751689" w:rsidRPr="00F031D8" w:rsidRDefault="00751689" w:rsidP="006531CE">
      <w:pPr>
        <w:numPr>
          <w:ilvl w:val="0"/>
          <w:numId w:val="26"/>
        </w:numPr>
        <w:rPr>
          <w:rFonts w:ascii="Arial" w:hAnsi="Arial" w:cs="Arial"/>
        </w:rPr>
      </w:pPr>
      <w:r w:rsidRPr="00F031D8">
        <w:rPr>
          <w:rFonts w:ascii="Arial" w:hAnsi="Arial" w:cs="Arial"/>
        </w:rPr>
        <w:t>La copie de votre dernier diplôme</w:t>
      </w:r>
    </w:p>
    <w:p w14:paraId="1050E1CA" w14:textId="77777777" w:rsidR="006531CE" w:rsidRPr="00F031D8" w:rsidRDefault="006531CE" w:rsidP="006531CE">
      <w:pPr>
        <w:numPr>
          <w:ilvl w:val="0"/>
          <w:numId w:val="26"/>
        </w:numPr>
        <w:rPr>
          <w:rFonts w:ascii="Arial" w:hAnsi="Arial" w:cs="Arial"/>
        </w:rPr>
      </w:pPr>
      <w:r w:rsidRPr="00F031D8">
        <w:rPr>
          <w:rFonts w:ascii="Arial" w:hAnsi="Arial" w:cs="Arial"/>
        </w:rPr>
        <w:t>Un curriculum vitae détaillé, notamment pour le candidat</w:t>
      </w:r>
      <w:r w:rsidR="00D54BCC" w:rsidRPr="00F031D8">
        <w:rPr>
          <w:rFonts w:ascii="Arial" w:hAnsi="Arial" w:cs="Arial"/>
        </w:rPr>
        <w:t xml:space="preserve"> </w:t>
      </w:r>
      <w:r w:rsidRPr="00F031D8">
        <w:rPr>
          <w:rFonts w:ascii="Arial" w:hAnsi="Arial" w:cs="Arial"/>
        </w:rPr>
        <w:t>ayant déjà une expérience professionnelle</w:t>
      </w:r>
    </w:p>
    <w:p w14:paraId="09F2CBD1" w14:textId="77777777" w:rsidR="00751689" w:rsidRPr="00F031D8" w:rsidRDefault="00751689" w:rsidP="00751689">
      <w:pPr>
        <w:numPr>
          <w:ilvl w:val="0"/>
          <w:numId w:val="26"/>
        </w:numPr>
        <w:rPr>
          <w:rFonts w:ascii="Arial" w:hAnsi="Arial" w:cs="Arial"/>
        </w:rPr>
      </w:pPr>
      <w:r w:rsidRPr="00F031D8">
        <w:rPr>
          <w:rFonts w:ascii="Arial" w:hAnsi="Arial" w:cs="Arial"/>
        </w:rPr>
        <w:t>Une lettre de motivation explicitant le contexte de la demande de césure, l’intérêt du projet dans le parcours personnel du candidat et les contours du projet (une page)</w:t>
      </w:r>
    </w:p>
    <w:p w14:paraId="4281C4B4" w14:textId="77777777" w:rsidR="006531CE" w:rsidRPr="00F031D8" w:rsidRDefault="00751689" w:rsidP="00751689">
      <w:pPr>
        <w:numPr>
          <w:ilvl w:val="0"/>
          <w:numId w:val="26"/>
        </w:numPr>
        <w:rPr>
          <w:rFonts w:ascii="Arial" w:hAnsi="Arial" w:cs="Arial"/>
        </w:rPr>
      </w:pPr>
      <w:r w:rsidRPr="00F031D8">
        <w:rPr>
          <w:rFonts w:ascii="Arial" w:hAnsi="Arial" w:cs="Arial"/>
        </w:rPr>
        <w:t>Une d</w:t>
      </w:r>
      <w:r w:rsidR="006531CE" w:rsidRPr="00F031D8">
        <w:rPr>
          <w:rFonts w:ascii="Arial" w:hAnsi="Arial" w:cs="Arial"/>
        </w:rPr>
        <w:t>escription</w:t>
      </w:r>
      <w:r w:rsidRPr="00F031D8">
        <w:rPr>
          <w:rFonts w:ascii="Arial" w:hAnsi="Arial" w:cs="Arial"/>
        </w:rPr>
        <w:t xml:space="preserve"> précise</w:t>
      </w:r>
      <w:r w:rsidR="006531CE" w:rsidRPr="00F031D8">
        <w:rPr>
          <w:rFonts w:ascii="Arial" w:hAnsi="Arial" w:cs="Arial"/>
        </w:rPr>
        <w:t xml:space="preserve"> du projet de l’étudiant pendant </w:t>
      </w:r>
      <w:r w:rsidR="00E46500" w:rsidRPr="00F031D8">
        <w:rPr>
          <w:rFonts w:ascii="Arial" w:hAnsi="Arial" w:cs="Arial"/>
        </w:rPr>
        <w:t>sa période</w:t>
      </w:r>
      <w:r w:rsidR="006531CE" w:rsidRPr="00F031D8">
        <w:rPr>
          <w:rFonts w:ascii="Arial" w:hAnsi="Arial" w:cs="Arial"/>
        </w:rPr>
        <w:t xml:space="preserve"> de césure</w:t>
      </w:r>
      <w:r w:rsidRPr="00F031D8">
        <w:rPr>
          <w:rFonts w:ascii="Arial" w:hAnsi="Arial" w:cs="Arial"/>
        </w:rPr>
        <w:t>, afin de détailler la nature du projet, les objectifs poursuivis et ses modalités de mise en œuvre et de financement, le cas échéant (une à 4 pages)</w:t>
      </w:r>
    </w:p>
    <w:p w14:paraId="0763F494" w14:textId="77777777" w:rsidR="00751689" w:rsidRPr="00751689" w:rsidRDefault="00751689" w:rsidP="00751689">
      <w:pPr>
        <w:ind w:left="720"/>
        <w:rPr>
          <w:rFonts w:ascii="Arial" w:hAnsi="Arial" w:cs="Arial"/>
        </w:rPr>
      </w:pPr>
    </w:p>
    <w:p w14:paraId="20AA744F" w14:textId="77777777" w:rsidR="00947887" w:rsidRPr="00456C8A" w:rsidRDefault="006531CE" w:rsidP="006531CE">
      <w:pPr>
        <w:rPr>
          <w:rFonts w:ascii="Arial" w:hAnsi="Arial" w:cs="Arial"/>
        </w:rPr>
      </w:pPr>
      <w:r w:rsidRPr="00456C8A">
        <w:rPr>
          <w:rFonts w:ascii="Arial" w:hAnsi="Arial" w:cs="Arial"/>
          <w:b/>
          <w:u w:val="single"/>
        </w:rPr>
        <w:lastRenderedPageBreak/>
        <w:t>RETOUR DU DOSSIER</w:t>
      </w:r>
      <w:r w:rsidR="00EF0B99" w:rsidRPr="00456C8A">
        <w:rPr>
          <w:rFonts w:ascii="Arial" w:hAnsi="Arial" w:cs="Arial"/>
        </w:rPr>
        <w:t xml:space="preserve"> </w:t>
      </w:r>
    </w:p>
    <w:p w14:paraId="463CCA6C" w14:textId="77777777" w:rsidR="007A459E" w:rsidRDefault="007A459E" w:rsidP="006531CE">
      <w:pPr>
        <w:rPr>
          <w:rFonts w:ascii="Arial" w:hAnsi="Arial" w:cs="Arial"/>
        </w:rPr>
      </w:pPr>
    </w:p>
    <w:p w14:paraId="252E7544" w14:textId="77777777" w:rsidR="00947887" w:rsidRPr="00456C8A" w:rsidRDefault="00947887" w:rsidP="006531CE">
      <w:pPr>
        <w:rPr>
          <w:rFonts w:ascii="Arial" w:hAnsi="Arial" w:cs="Arial"/>
        </w:rPr>
      </w:pPr>
      <w:r w:rsidRPr="00456C8A">
        <w:rPr>
          <w:rFonts w:ascii="Arial" w:hAnsi="Arial" w:cs="Arial"/>
        </w:rPr>
        <w:t xml:space="preserve">Avant le </w:t>
      </w:r>
      <w:r w:rsidR="00E354FA">
        <w:rPr>
          <w:rFonts w:ascii="Arial" w:hAnsi="Arial" w:cs="Arial"/>
        </w:rPr>
        <w:t>15 octobre</w:t>
      </w:r>
      <w:r w:rsidRPr="00456C8A">
        <w:rPr>
          <w:rFonts w:ascii="Arial" w:hAnsi="Arial" w:cs="Arial"/>
        </w:rPr>
        <w:t xml:space="preserve"> pour une période de césure débutant au 1</w:t>
      </w:r>
      <w:r w:rsidRPr="00456C8A">
        <w:rPr>
          <w:rFonts w:ascii="Arial" w:hAnsi="Arial" w:cs="Arial"/>
          <w:vertAlign w:val="superscript"/>
        </w:rPr>
        <w:t>er</w:t>
      </w:r>
      <w:r w:rsidRPr="00456C8A">
        <w:rPr>
          <w:rFonts w:ascii="Arial" w:hAnsi="Arial" w:cs="Arial"/>
        </w:rPr>
        <w:t xml:space="preserve"> semestre</w:t>
      </w:r>
      <w:r w:rsidR="00C672D3">
        <w:rPr>
          <w:rFonts w:ascii="Arial" w:hAnsi="Arial" w:cs="Arial"/>
        </w:rPr>
        <w:t xml:space="preserve"> </w:t>
      </w:r>
    </w:p>
    <w:p w14:paraId="025577FD" w14:textId="77777777" w:rsidR="00947887" w:rsidRPr="00456C8A" w:rsidRDefault="00947887" w:rsidP="006531CE">
      <w:pPr>
        <w:rPr>
          <w:rFonts w:ascii="Arial" w:hAnsi="Arial" w:cs="Arial"/>
        </w:rPr>
      </w:pPr>
      <w:r w:rsidRPr="00456C8A">
        <w:rPr>
          <w:rFonts w:ascii="Arial" w:hAnsi="Arial" w:cs="Arial"/>
        </w:rPr>
        <w:t>Avant le 15 décembre pour une césure débutant au 2d semestre</w:t>
      </w:r>
    </w:p>
    <w:p w14:paraId="23E8E6ED" w14:textId="77777777" w:rsidR="00947887" w:rsidRPr="007A459E" w:rsidRDefault="00947887" w:rsidP="006531CE">
      <w:pPr>
        <w:rPr>
          <w:rFonts w:ascii="Arial" w:hAnsi="Arial" w:cs="Arial"/>
        </w:rPr>
      </w:pPr>
    </w:p>
    <w:p w14:paraId="38EFC68D" w14:textId="77777777" w:rsidR="006531CE" w:rsidRPr="007A459E" w:rsidRDefault="006531CE" w:rsidP="006531CE">
      <w:pPr>
        <w:rPr>
          <w:rFonts w:ascii="Arial" w:hAnsi="Arial" w:cs="Arial"/>
        </w:rPr>
      </w:pPr>
      <w:r w:rsidRPr="00456C8A">
        <w:rPr>
          <w:rFonts w:ascii="Arial" w:hAnsi="Arial" w:cs="Arial"/>
        </w:rPr>
        <w:t>Le dossier complet est à faire</w:t>
      </w:r>
      <w:r w:rsidRPr="00456C8A">
        <w:rPr>
          <w:rFonts w:ascii="Arial" w:hAnsi="Arial" w:cs="Arial"/>
          <w:color w:val="3333FF"/>
        </w:rPr>
        <w:t xml:space="preserve"> </w:t>
      </w:r>
      <w:r w:rsidRPr="00456C8A">
        <w:rPr>
          <w:rFonts w:ascii="Arial" w:hAnsi="Arial" w:cs="Arial"/>
        </w:rPr>
        <w:t>parvenir à l’adresse suivante</w:t>
      </w:r>
      <w:r w:rsidRPr="007A459E">
        <w:rPr>
          <w:rFonts w:ascii="Arial" w:hAnsi="Arial" w:cs="Arial"/>
        </w:rPr>
        <w:t xml:space="preserve"> : </w:t>
      </w:r>
    </w:p>
    <w:p w14:paraId="61A0DF65" w14:textId="77777777" w:rsidR="006531CE" w:rsidRPr="007A459E" w:rsidRDefault="006531CE" w:rsidP="006531CE">
      <w:pPr>
        <w:rPr>
          <w:rFonts w:ascii="Arial" w:hAnsi="Arial" w:cs="Arial"/>
        </w:rPr>
      </w:pPr>
    </w:p>
    <w:p w14:paraId="73A70D2A" w14:textId="77777777" w:rsidR="00431804" w:rsidRPr="007A459E" w:rsidRDefault="007C5C39" w:rsidP="006531CE">
      <w:pPr>
        <w:rPr>
          <w:rFonts w:ascii="Arial" w:hAnsi="Arial" w:cs="Arial"/>
        </w:rPr>
      </w:pPr>
      <w:r w:rsidRPr="007A459E">
        <w:rPr>
          <w:rFonts w:ascii="Arial" w:hAnsi="Arial" w:cs="Arial"/>
        </w:rPr>
        <w:t>NOM DE LA COMPOSANTE ET DU SERVICE</w:t>
      </w:r>
    </w:p>
    <w:p w14:paraId="6AB0FE8A" w14:textId="77777777" w:rsidR="00431804" w:rsidRPr="007A459E" w:rsidRDefault="00431804" w:rsidP="006531CE">
      <w:pPr>
        <w:rPr>
          <w:rFonts w:ascii="Arial" w:hAnsi="Arial" w:cs="Arial"/>
        </w:rPr>
      </w:pPr>
    </w:p>
    <w:p w14:paraId="2321DEC2" w14:textId="77777777" w:rsidR="00431804" w:rsidRPr="007A459E" w:rsidRDefault="007C5C39" w:rsidP="006531CE">
      <w:pPr>
        <w:rPr>
          <w:rFonts w:ascii="Arial" w:hAnsi="Arial" w:cs="Arial"/>
        </w:rPr>
      </w:pPr>
      <w:r w:rsidRPr="007A459E">
        <w:rPr>
          <w:rFonts w:ascii="Arial" w:hAnsi="Arial" w:cs="Arial"/>
        </w:rPr>
        <w:t>ADRESSE</w:t>
      </w:r>
    </w:p>
    <w:p w14:paraId="656B7E28" w14:textId="77777777" w:rsidR="006531CE" w:rsidRPr="00E46500" w:rsidRDefault="006531CE" w:rsidP="006531CE">
      <w:pPr>
        <w:rPr>
          <w:rFonts w:ascii="Arial" w:hAnsi="Arial" w:cs="Arial"/>
        </w:rPr>
      </w:pPr>
    </w:p>
    <w:p w14:paraId="67D3C1E2" w14:textId="77777777" w:rsidR="006531CE" w:rsidRPr="00542CAE" w:rsidRDefault="006531CE" w:rsidP="006531CE">
      <w:pPr>
        <w:rPr>
          <w:rFonts w:ascii="Arial" w:hAnsi="Arial" w:cs="Arial"/>
        </w:rPr>
      </w:pPr>
    </w:p>
    <w:p w14:paraId="41C1F6E2" w14:textId="77777777" w:rsidR="003829FE" w:rsidRDefault="003829FE" w:rsidP="006531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92918A3" w14:textId="77777777" w:rsidR="003829FE" w:rsidRPr="00211518" w:rsidRDefault="003829FE" w:rsidP="0021151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A30B91" w14:textId="77777777" w:rsidR="003829FE" w:rsidRDefault="003829FE" w:rsidP="003829FE">
      <w:pPr>
        <w:pStyle w:val="Default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Information</w:t>
      </w:r>
      <w:r w:rsidRPr="00A84646">
        <w:rPr>
          <w:rFonts w:ascii="Arial" w:hAnsi="Arial" w:cs="Arial"/>
          <w:sz w:val="28"/>
          <w:szCs w:val="28"/>
          <w:u w:val="single"/>
        </w:rPr>
        <w:t xml:space="preserve"> sur les modalités </w:t>
      </w:r>
      <w:r>
        <w:rPr>
          <w:rFonts w:ascii="Arial" w:hAnsi="Arial" w:cs="Arial"/>
          <w:sz w:val="28"/>
          <w:szCs w:val="28"/>
          <w:u w:val="single"/>
        </w:rPr>
        <w:t>de mise en œuvre d’une période</w:t>
      </w:r>
      <w:r w:rsidRPr="00A84646">
        <w:rPr>
          <w:rFonts w:ascii="Arial" w:hAnsi="Arial" w:cs="Arial"/>
          <w:sz w:val="28"/>
          <w:szCs w:val="28"/>
          <w:u w:val="single"/>
        </w:rPr>
        <w:t xml:space="preserve"> de césure</w:t>
      </w:r>
    </w:p>
    <w:p w14:paraId="31FF9829" w14:textId="77777777" w:rsidR="003829FE" w:rsidRPr="002957DF" w:rsidRDefault="003829FE" w:rsidP="003829FE">
      <w:pPr>
        <w:pStyle w:val="Default"/>
        <w:jc w:val="center"/>
        <w:rPr>
          <w:rFonts w:ascii="Arial" w:hAnsi="Arial" w:cs="Arial"/>
          <w:sz w:val="18"/>
          <w:szCs w:val="18"/>
          <w:u w:val="single"/>
        </w:rPr>
      </w:pPr>
    </w:p>
    <w:p w14:paraId="357D389C" w14:textId="77777777" w:rsidR="00221FB4" w:rsidRPr="001D1714" w:rsidRDefault="003829FE" w:rsidP="00221FB4">
      <w:pPr>
        <w:pStyle w:val="Default"/>
        <w:rPr>
          <w:rFonts w:ascii="Arial" w:hAnsi="Arial" w:cs="Arial"/>
          <w:bCs/>
          <w:color w:val="auto"/>
          <w:sz w:val="18"/>
          <w:szCs w:val="18"/>
        </w:rPr>
      </w:pPr>
      <w:r w:rsidRPr="00976DA8">
        <w:rPr>
          <w:rFonts w:ascii="Arial" w:hAnsi="Arial" w:cs="Arial"/>
          <w:bCs/>
          <w:color w:val="auto"/>
          <w:sz w:val="20"/>
          <w:szCs w:val="20"/>
          <w:u w:val="single"/>
        </w:rPr>
        <w:t>Principales caractéristiques de la période de césure</w:t>
      </w:r>
      <w:r w:rsidRPr="00976DA8">
        <w:rPr>
          <w:rFonts w:ascii="Arial" w:hAnsi="Arial" w:cs="Arial"/>
          <w:bCs/>
          <w:color w:val="auto"/>
          <w:sz w:val="20"/>
          <w:szCs w:val="20"/>
        </w:rPr>
        <w:t xml:space="preserve"> : </w:t>
      </w:r>
      <w:r w:rsidRPr="001C6B46">
        <w:rPr>
          <w:rFonts w:ascii="Arial" w:hAnsi="Arial" w:cs="Arial"/>
          <w:bCs/>
          <w:color w:val="auto"/>
          <w:sz w:val="18"/>
          <w:szCs w:val="18"/>
        </w:rPr>
        <w:t>(</w:t>
      </w:r>
      <w:r w:rsidR="00221FB4" w:rsidRPr="001C6B46">
        <w:rPr>
          <w:rFonts w:ascii="Arial" w:hAnsi="Arial" w:cs="Arial"/>
          <w:bCs/>
          <w:color w:val="auto"/>
          <w:sz w:val="18"/>
          <w:szCs w:val="18"/>
        </w:rPr>
        <w:t>(circulaire n°</w:t>
      </w:r>
      <w:r w:rsidR="00221FB4">
        <w:rPr>
          <w:rFonts w:ascii="Arial" w:hAnsi="Arial" w:cs="Arial"/>
          <w:bCs/>
          <w:color w:val="auto"/>
          <w:sz w:val="18"/>
          <w:szCs w:val="18"/>
        </w:rPr>
        <w:t xml:space="preserve">2019-030 du 10/04/2019 et </w:t>
      </w:r>
      <w:r w:rsidR="00221FB4" w:rsidRPr="001D1714">
        <w:rPr>
          <w:rFonts w:ascii="Arial" w:hAnsi="Arial" w:cs="Arial"/>
          <w:bCs/>
          <w:color w:val="auto"/>
          <w:sz w:val="18"/>
          <w:szCs w:val="18"/>
        </w:rPr>
        <w:t xml:space="preserve">décret </w:t>
      </w:r>
      <w:r w:rsidR="00221FB4">
        <w:rPr>
          <w:rFonts w:ascii="Arial" w:hAnsi="Arial" w:cs="Arial"/>
          <w:bCs/>
          <w:color w:val="auto"/>
          <w:sz w:val="18"/>
          <w:szCs w:val="18"/>
        </w:rPr>
        <w:t xml:space="preserve">n°2018-372 </w:t>
      </w:r>
      <w:r w:rsidR="00221FB4" w:rsidRPr="001D1714">
        <w:rPr>
          <w:rFonts w:ascii="Arial" w:hAnsi="Arial" w:cs="Arial"/>
          <w:bCs/>
          <w:color w:val="auto"/>
          <w:sz w:val="18"/>
          <w:szCs w:val="18"/>
        </w:rPr>
        <w:t>du 18</w:t>
      </w:r>
      <w:r w:rsidR="00221FB4">
        <w:rPr>
          <w:rFonts w:ascii="Arial" w:hAnsi="Arial" w:cs="Arial"/>
          <w:bCs/>
          <w:color w:val="auto"/>
          <w:sz w:val="18"/>
          <w:szCs w:val="18"/>
        </w:rPr>
        <w:t>/05/</w:t>
      </w:r>
      <w:r w:rsidR="00221FB4" w:rsidRPr="001D1714">
        <w:rPr>
          <w:rFonts w:ascii="Arial" w:hAnsi="Arial" w:cs="Arial"/>
          <w:bCs/>
          <w:color w:val="auto"/>
          <w:sz w:val="18"/>
          <w:szCs w:val="18"/>
        </w:rPr>
        <w:t>2018)</w:t>
      </w:r>
    </w:p>
    <w:p w14:paraId="1FF178BD" w14:textId="77777777" w:rsidR="003829FE" w:rsidRPr="00976DA8" w:rsidRDefault="003829FE" w:rsidP="003829F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DB1A9C1" w14:textId="77777777" w:rsidR="003829FE" w:rsidRPr="00976DA8" w:rsidRDefault="003829FE" w:rsidP="003829FE">
      <w:pPr>
        <w:pStyle w:val="Default"/>
        <w:numPr>
          <w:ilvl w:val="0"/>
          <w:numId w:val="29"/>
        </w:numPr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Elle se déroule sur une durée maximum d’un an et minimum d’un semestre, selon des périodes indivisibles équivalent à au moins un semestre universitaire. Elle commence en début de semestre universitaire. Elle peut se dérouler sur 2 années universitaires (2</w:t>
      </w:r>
      <w:r w:rsidRPr="00976DA8">
        <w:rPr>
          <w:rFonts w:ascii="Arial" w:hAnsi="Arial" w:cs="Arial"/>
          <w:color w:val="auto"/>
          <w:sz w:val="20"/>
          <w:szCs w:val="20"/>
          <w:vertAlign w:val="superscript"/>
        </w:rPr>
        <w:t>nd</w:t>
      </w:r>
      <w:r w:rsidRPr="00976DA8">
        <w:rPr>
          <w:rFonts w:ascii="Arial" w:hAnsi="Arial" w:cs="Arial"/>
          <w:color w:val="auto"/>
          <w:sz w:val="20"/>
          <w:szCs w:val="20"/>
        </w:rPr>
        <w:t xml:space="preserve"> semestre de l’année n et 1</w:t>
      </w:r>
      <w:r w:rsidRPr="00976DA8">
        <w:rPr>
          <w:rFonts w:ascii="Arial" w:hAnsi="Arial" w:cs="Arial"/>
          <w:color w:val="auto"/>
          <w:sz w:val="20"/>
          <w:szCs w:val="20"/>
          <w:vertAlign w:val="superscript"/>
        </w:rPr>
        <w:t>er</w:t>
      </w:r>
      <w:r w:rsidRPr="00976DA8">
        <w:rPr>
          <w:rFonts w:ascii="Arial" w:hAnsi="Arial" w:cs="Arial"/>
          <w:color w:val="auto"/>
          <w:sz w:val="20"/>
          <w:szCs w:val="20"/>
        </w:rPr>
        <w:t xml:space="preserve"> semestre de l’année n+1) ; la réinscription de l’étudiant sera alors obligatoire.</w:t>
      </w:r>
    </w:p>
    <w:p w14:paraId="73CA0257" w14:textId="77777777" w:rsidR="003829FE" w:rsidRPr="00F56C43" w:rsidRDefault="003829FE" w:rsidP="003829FE">
      <w:pPr>
        <w:pStyle w:val="Default"/>
        <w:numPr>
          <w:ilvl w:val="0"/>
          <w:numId w:val="29"/>
        </w:numPr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56C43">
        <w:rPr>
          <w:rFonts w:ascii="Arial" w:hAnsi="Arial" w:cs="Arial"/>
          <w:color w:val="auto"/>
          <w:sz w:val="20"/>
          <w:szCs w:val="20"/>
        </w:rPr>
        <w:t>Elle est facultative.</w:t>
      </w:r>
    </w:p>
    <w:p w14:paraId="27C8AA69" w14:textId="77777777" w:rsidR="003829FE" w:rsidRPr="00F56C43" w:rsidRDefault="003829FE" w:rsidP="003829FE">
      <w:pPr>
        <w:pStyle w:val="Default"/>
        <w:numPr>
          <w:ilvl w:val="0"/>
          <w:numId w:val="29"/>
        </w:numPr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56C43">
        <w:rPr>
          <w:rFonts w:ascii="Arial" w:hAnsi="Arial" w:cs="Arial"/>
          <w:color w:val="auto"/>
          <w:sz w:val="20"/>
          <w:szCs w:val="20"/>
        </w:rPr>
        <w:t>Un contrat pédagogique est obligatoirement mis en place.</w:t>
      </w:r>
    </w:p>
    <w:p w14:paraId="583E39B6" w14:textId="77777777" w:rsidR="003829FE" w:rsidRPr="00976DA8" w:rsidRDefault="003829FE" w:rsidP="003829FE">
      <w:pPr>
        <w:pStyle w:val="Default"/>
        <w:numPr>
          <w:ilvl w:val="0"/>
          <w:numId w:val="29"/>
        </w:numPr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Le supplément au diplôme pourra en faire mention à l’issue de l’atelier bilan organisé par Cap’ Avenir pour l’étudiant.</w:t>
      </w:r>
    </w:p>
    <w:p w14:paraId="6638E477" w14:textId="77777777" w:rsidR="003829FE" w:rsidRDefault="003829FE" w:rsidP="003829FE">
      <w:pPr>
        <w:pStyle w:val="Default"/>
        <w:numPr>
          <w:ilvl w:val="0"/>
          <w:numId w:val="29"/>
        </w:numPr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Elle peut être effectuée dès le début de la L1 mais est impossible après la dernière année du cursus.</w:t>
      </w:r>
    </w:p>
    <w:p w14:paraId="2FA191E8" w14:textId="77777777" w:rsidR="003829FE" w:rsidRPr="00FE1CB2" w:rsidRDefault="003829FE" w:rsidP="003829FE">
      <w:pPr>
        <w:pStyle w:val="Default"/>
        <w:numPr>
          <w:ilvl w:val="0"/>
          <w:numId w:val="29"/>
        </w:numPr>
        <w:spacing w:after="11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Elle e</w:t>
      </w:r>
      <w:r w:rsidRPr="00A84646">
        <w:rPr>
          <w:rFonts w:ascii="Arial" w:hAnsi="Arial" w:cs="Arial"/>
          <w:color w:val="auto"/>
          <w:sz w:val="20"/>
          <w:szCs w:val="20"/>
        </w:rPr>
        <w:t>st soumis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A84646">
        <w:rPr>
          <w:rFonts w:ascii="Arial" w:hAnsi="Arial" w:cs="Arial"/>
          <w:color w:val="auto"/>
          <w:sz w:val="20"/>
          <w:szCs w:val="20"/>
        </w:rPr>
        <w:t xml:space="preserve"> à l’approbation du Chef d’Etablissement d’inscription d’origine de l’étudiant. Le refus d</w:t>
      </w:r>
      <w:r>
        <w:rPr>
          <w:rFonts w:ascii="Arial" w:hAnsi="Arial" w:cs="Arial"/>
          <w:color w:val="auto"/>
          <w:sz w:val="20"/>
          <w:szCs w:val="20"/>
        </w:rPr>
        <w:t>evra être motivé par écrit.</w:t>
      </w:r>
    </w:p>
    <w:p w14:paraId="6467419A" w14:textId="77777777" w:rsidR="003829FE" w:rsidRPr="00976DA8" w:rsidRDefault="003829FE" w:rsidP="003829FE">
      <w:pPr>
        <w:pStyle w:val="Default"/>
        <w:numPr>
          <w:ilvl w:val="0"/>
          <w:numId w:val="29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Elle peut concerner :</w:t>
      </w:r>
    </w:p>
    <w:p w14:paraId="684CA65B" w14:textId="3006307E" w:rsidR="003829FE" w:rsidRPr="00976DA8" w:rsidRDefault="00EB523A" w:rsidP="003829FE">
      <w:pPr>
        <w:pStyle w:val="Default"/>
        <w:numPr>
          <w:ilvl w:val="1"/>
          <w:numId w:val="30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Un</w:t>
      </w:r>
      <w:r w:rsidR="003829FE" w:rsidRPr="00976DA8">
        <w:rPr>
          <w:rFonts w:ascii="Arial" w:hAnsi="Arial" w:cs="Arial"/>
          <w:color w:val="auto"/>
          <w:sz w:val="20"/>
          <w:szCs w:val="20"/>
        </w:rPr>
        <w:t xml:space="preserve"> stage ou d’une période de formation en milieu professionnel,</w:t>
      </w:r>
    </w:p>
    <w:p w14:paraId="5F96E319" w14:textId="417F7A4B" w:rsidR="003829FE" w:rsidRPr="00976DA8" w:rsidRDefault="00EB523A" w:rsidP="003829FE">
      <w:pPr>
        <w:pStyle w:val="Default"/>
        <w:numPr>
          <w:ilvl w:val="1"/>
          <w:numId w:val="30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Un</w:t>
      </w:r>
      <w:r w:rsidR="003829FE" w:rsidRPr="00976DA8">
        <w:rPr>
          <w:rFonts w:ascii="Arial" w:hAnsi="Arial" w:cs="Arial"/>
          <w:color w:val="auto"/>
          <w:sz w:val="20"/>
          <w:szCs w:val="20"/>
        </w:rPr>
        <w:t xml:space="preserve"> engagement bénévole, un service civique ou un volontariat associatif,</w:t>
      </w:r>
    </w:p>
    <w:p w14:paraId="3A932174" w14:textId="1732395B" w:rsidR="003829FE" w:rsidRPr="00976DA8" w:rsidRDefault="00EB523A" w:rsidP="003829FE">
      <w:pPr>
        <w:pStyle w:val="Default"/>
        <w:numPr>
          <w:ilvl w:val="1"/>
          <w:numId w:val="30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Une</w:t>
      </w:r>
      <w:r w:rsidR="003829FE" w:rsidRPr="00976DA8">
        <w:rPr>
          <w:rFonts w:ascii="Arial" w:hAnsi="Arial" w:cs="Arial"/>
          <w:color w:val="auto"/>
          <w:sz w:val="20"/>
          <w:szCs w:val="20"/>
        </w:rPr>
        <w:t xml:space="preserve"> période d’une formation disjointe de la formation d’origine,</w:t>
      </w:r>
    </w:p>
    <w:p w14:paraId="39774425" w14:textId="2F7007A1" w:rsidR="003829FE" w:rsidRPr="00976DA8" w:rsidRDefault="00EB523A" w:rsidP="003829FE">
      <w:pPr>
        <w:pStyle w:val="Default"/>
        <w:numPr>
          <w:ilvl w:val="1"/>
          <w:numId w:val="30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Un</w:t>
      </w:r>
      <w:r w:rsidR="003829FE" w:rsidRPr="00976DA8">
        <w:rPr>
          <w:rFonts w:ascii="Arial" w:hAnsi="Arial" w:cs="Arial"/>
          <w:color w:val="auto"/>
          <w:sz w:val="20"/>
          <w:szCs w:val="20"/>
        </w:rPr>
        <w:t xml:space="preserve"> projet de création d’activité (étudiant-entrepreneur),</w:t>
      </w:r>
    </w:p>
    <w:p w14:paraId="2F7E1396" w14:textId="21E737A3" w:rsidR="003829FE" w:rsidRPr="00976DA8" w:rsidRDefault="00EB523A" w:rsidP="003829FE">
      <w:pPr>
        <w:pStyle w:val="Default"/>
        <w:numPr>
          <w:ilvl w:val="1"/>
          <w:numId w:val="3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Un</w:t>
      </w:r>
      <w:r w:rsidR="003829FE" w:rsidRPr="00976DA8">
        <w:rPr>
          <w:rFonts w:ascii="Arial" w:hAnsi="Arial" w:cs="Arial"/>
          <w:color w:val="auto"/>
          <w:sz w:val="20"/>
          <w:szCs w:val="20"/>
        </w:rPr>
        <w:t xml:space="preserve"> projet en France ou à l’étranger.</w:t>
      </w:r>
    </w:p>
    <w:p w14:paraId="12C23AA9" w14:textId="77777777" w:rsidR="003829FE" w:rsidRPr="00DC1369" w:rsidRDefault="003829FE" w:rsidP="003829FE">
      <w:pPr>
        <w:pStyle w:val="Default"/>
        <w:rPr>
          <w:rFonts w:ascii="Arial" w:hAnsi="Arial" w:cs="Arial"/>
          <w:color w:val="auto"/>
          <w:sz w:val="20"/>
          <w:szCs w:val="20"/>
          <w:u w:val="single"/>
        </w:rPr>
      </w:pPr>
      <w:r w:rsidRPr="00DC1369">
        <w:rPr>
          <w:rFonts w:ascii="Arial" w:hAnsi="Arial" w:cs="Arial"/>
          <w:color w:val="auto"/>
          <w:sz w:val="20"/>
          <w:szCs w:val="20"/>
          <w:u w:val="single"/>
        </w:rPr>
        <w:t>Droits et Devoirs</w:t>
      </w:r>
    </w:p>
    <w:p w14:paraId="40511EB7" w14:textId="77777777" w:rsidR="003829FE" w:rsidRPr="00976DA8" w:rsidRDefault="003829FE" w:rsidP="003829F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3142A9A" w14:textId="77777777" w:rsidR="003829FE" w:rsidRDefault="003829FE" w:rsidP="003829FE">
      <w:pPr>
        <w:pStyle w:val="Default"/>
        <w:numPr>
          <w:ilvl w:val="0"/>
          <w:numId w:val="33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Un accord est signé</w:t>
      </w:r>
      <w:r w:rsidRPr="008625D2">
        <w:rPr>
          <w:rFonts w:ascii="Arial" w:hAnsi="Arial" w:cs="Arial"/>
          <w:color w:val="auto"/>
          <w:sz w:val="20"/>
          <w:szCs w:val="20"/>
        </w:rPr>
        <w:t xml:space="preserve"> garantissant la réintégration de l’étudiant.</w:t>
      </w:r>
    </w:p>
    <w:p w14:paraId="37B2FA70" w14:textId="77777777" w:rsidR="003829FE" w:rsidRDefault="003829FE" w:rsidP="003829FE">
      <w:pPr>
        <w:pStyle w:val="Default"/>
        <w:numPr>
          <w:ilvl w:val="0"/>
          <w:numId w:val="33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Mise en place d’</w:t>
      </w:r>
      <w:r w:rsidRPr="008625D2">
        <w:rPr>
          <w:rFonts w:ascii="Arial" w:hAnsi="Arial" w:cs="Arial"/>
          <w:color w:val="auto"/>
          <w:sz w:val="20"/>
          <w:szCs w:val="20"/>
        </w:rPr>
        <w:t>un contrat pédagogique</w:t>
      </w:r>
      <w:r>
        <w:rPr>
          <w:rFonts w:ascii="Arial" w:hAnsi="Arial" w:cs="Arial"/>
          <w:color w:val="auto"/>
          <w:sz w:val="20"/>
          <w:szCs w:val="20"/>
        </w:rPr>
        <w:t xml:space="preserve">, mentionné dans le dossier de candidature, entre l’établissement et l’étudiant </w:t>
      </w:r>
      <w:r w:rsidRPr="00976DA8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(ex. : rédaction d’un rapport d’activité, atelier bilan)</w:t>
      </w:r>
    </w:p>
    <w:p w14:paraId="683E5FC6" w14:textId="77777777" w:rsidR="003829FE" w:rsidRPr="00976DA8" w:rsidRDefault="003829FE" w:rsidP="003829FE">
      <w:pPr>
        <w:pStyle w:val="Default"/>
        <w:numPr>
          <w:ilvl w:val="0"/>
          <w:numId w:val="29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Maintien</w:t>
      </w:r>
      <w:r w:rsidRPr="00976DA8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d’</w:t>
      </w:r>
      <w:r w:rsidRPr="00976DA8">
        <w:rPr>
          <w:rFonts w:ascii="Arial" w:hAnsi="Arial" w:cs="Arial"/>
          <w:color w:val="auto"/>
          <w:sz w:val="20"/>
          <w:szCs w:val="20"/>
        </w:rPr>
        <w:t xml:space="preserve">un lien constant avec </w:t>
      </w:r>
      <w:r>
        <w:rPr>
          <w:rFonts w:ascii="Arial" w:hAnsi="Arial" w:cs="Arial"/>
          <w:color w:val="auto"/>
          <w:sz w:val="20"/>
          <w:szCs w:val="20"/>
        </w:rPr>
        <w:t>l’</w:t>
      </w:r>
      <w:r w:rsidRPr="00976DA8">
        <w:rPr>
          <w:rFonts w:ascii="Arial" w:hAnsi="Arial" w:cs="Arial"/>
          <w:color w:val="auto"/>
          <w:sz w:val="20"/>
          <w:szCs w:val="20"/>
        </w:rPr>
        <w:t>établissement.</w:t>
      </w:r>
    </w:p>
    <w:p w14:paraId="3BED0B8B" w14:textId="77777777" w:rsidR="003829FE" w:rsidRDefault="003829FE" w:rsidP="003829FE">
      <w:pPr>
        <w:pStyle w:val="Default"/>
        <w:numPr>
          <w:ilvl w:val="0"/>
          <w:numId w:val="29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L’étudiant doit signaler son souhait de réintégrer la formation après sa période de césure.</w:t>
      </w:r>
    </w:p>
    <w:p w14:paraId="0FE09A75" w14:textId="77777777" w:rsidR="003829FE" w:rsidRDefault="003829FE" w:rsidP="003829FE">
      <w:pPr>
        <w:pStyle w:val="Default"/>
        <w:numPr>
          <w:ilvl w:val="0"/>
          <w:numId w:val="29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 xml:space="preserve">L’étudiant peut bénéficier de la bourse de l’enseignement supérieur </w:t>
      </w:r>
    </w:p>
    <w:p w14:paraId="36922E81" w14:textId="77777777" w:rsidR="000F3B86" w:rsidRPr="00976DA8" w:rsidRDefault="000F3B86" w:rsidP="003829FE">
      <w:pPr>
        <w:pStyle w:val="Default"/>
        <w:numPr>
          <w:ilvl w:val="0"/>
          <w:numId w:val="29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Le décret 2021-1154 du 03/07/2021 permet la réalisation de la césure sous forme de stage sans rattachement à un cursus.</w:t>
      </w:r>
    </w:p>
    <w:p w14:paraId="210EE6F4" w14:textId="77777777" w:rsidR="000F3B86" w:rsidRDefault="000F3B86" w:rsidP="003829FE">
      <w:pPr>
        <w:pStyle w:val="Default"/>
        <w:spacing w:after="110"/>
        <w:jc w:val="both"/>
        <w:rPr>
          <w:rFonts w:ascii="Arial" w:hAnsi="Arial" w:cs="Arial"/>
          <w:color w:val="auto"/>
          <w:sz w:val="20"/>
          <w:szCs w:val="20"/>
        </w:rPr>
      </w:pPr>
    </w:p>
    <w:p w14:paraId="53BEDB2F" w14:textId="77777777" w:rsidR="003829FE" w:rsidRDefault="003829FE" w:rsidP="003829FE">
      <w:pPr>
        <w:pStyle w:val="Default"/>
        <w:spacing w:after="110"/>
        <w:jc w:val="both"/>
        <w:rPr>
          <w:rFonts w:ascii="Arial" w:hAnsi="Arial" w:cs="Arial"/>
          <w:bCs/>
          <w:color w:val="auto"/>
          <w:sz w:val="20"/>
          <w:szCs w:val="20"/>
          <w:u w:val="single"/>
        </w:rPr>
      </w:pPr>
      <w:r>
        <w:rPr>
          <w:rFonts w:ascii="Arial" w:hAnsi="Arial" w:cs="Arial"/>
          <w:bCs/>
          <w:color w:val="auto"/>
          <w:sz w:val="20"/>
          <w:szCs w:val="20"/>
          <w:u w:val="single"/>
        </w:rPr>
        <w:t>La procédure de demande de césure :</w:t>
      </w:r>
    </w:p>
    <w:p w14:paraId="5BEB6AEC" w14:textId="77777777" w:rsidR="003829FE" w:rsidRPr="002D1CA8" w:rsidRDefault="003829FE" w:rsidP="003829FE">
      <w:pPr>
        <w:pStyle w:val="Default"/>
        <w:ind w:left="930"/>
        <w:jc w:val="both"/>
        <w:rPr>
          <w:rFonts w:ascii="Arial" w:hAnsi="Arial" w:cs="Arial"/>
          <w:color w:val="auto"/>
          <w:sz w:val="20"/>
          <w:szCs w:val="20"/>
        </w:rPr>
      </w:pPr>
    </w:p>
    <w:p w14:paraId="7171B932" w14:textId="77777777" w:rsidR="003829FE" w:rsidRDefault="003829FE" w:rsidP="003829FE">
      <w:pPr>
        <w:pStyle w:val="Default"/>
        <w:numPr>
          <w:ilvl w:val="0"/>
          <w:numId w:val="31"/>
        </w:numPr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L’étudiant</w:t>
      </w:r>
      <w:r w:rsidRPr="00E76348">
        <w:rPr>
          <w:rFonts w:ascii="Arial" w:hAnsi="Arial" w:cs="Arial"/>
          <w:sz w:val="20"/>
          <w:szCs w:val="20"/>
        </w:rPr>
        <w:t xml:space="preserve"> doit candidater</w:t>
      </w:r>
      <w:r w:rsidR="00FE2D35">
        <w:rPr>
          <w:rFonts w:ascii="Arial" w:hAnsi="Arial" w:cs="Arial"/>
          <w:sz w:val="20"/>
          <w:szCs w:val="20"/>
        </w:rPr>
        <w:t xml:space="preserve"> et </w:t>
      </w:r>
      <w:r w:rsidRPr="0045054E">
        <w:rPr>
          <w:rFonts w:ascii="Arial" w:hAnsi="Arial" w:cs="Arial"/>
          <w:b/>
          <w:sz w:val="20"/>
          <w:szCs w:val="20"/>
          <w:u w:val="single"/>
        </w:rPr>
        <w:t>être inscrit</w:t>
      </w:r>
      <w:r w:rsidRPr="00E76348">
        <w:rPr>
          <w:rFonts w:ascii="Arial" w:hAnsi="Arial" w:cs="Arial"/>
          <w:sz w:val="20"/>
          <w:szCs w:val="20"/>
        </w:rPr>
        <w:t xml:space="preserve"> dans une formation avant de solliciter l’année de césure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32DAAEB9" w14:textId="77777777" w:rsidR="00867F9D" w:rsidRDefault="003829FE" w:rsidP="00867F9D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E76348">
        <w:rPr>
          <w:rFonts w:ascii="Arial" w:hAnsi="Arial" w:cs="Arial"/>
          <w:color w:val="auto"/>
          <w:sz w:val="20"/>
          <w:szCs w:val="20"/>
        </w:rPr>
        <w:t>Pour les années de fin de cursus (</w:t>
      </w:r>
      <w:r w:rsidR="0069011E">
        <w:rPr>
          <w:rFonts w:ascii="Arial" w:hAnsi="Arial" w:cs="Arial"/>
          <w:color w:val="auto"/>
          <w:sz w:val="20"/>
          <w:szCs w:val="20"/>
        </w:rPr>
        <w:t>B</w:t>
      </w:r>
      <w:r w:rsidR="00B95153">
        <w:rPr>
          <w:rFonts w:ascii="Arial" w:hAnsi="Arial" w:cs="Arial"/>
          <w:color w:val="auto"/>
          <w:sz w:val="20"/>
          <w:szCs w:val="20"/>
        </w:rPr>
        <w:t>UT</w:t>
      </w:r>
      <w:r w:rsidR="0069011E">
        <w:rPr>
          <w:rFonts w:ascii="Arial" w:hAnsi="Arial" w:cs="Arial"/>
          <w:color w:val="auto"/>
          <w:sz w:val="20"/>
          <w:szCs w:val="20"/>
        </w:rPr>
        <w:t>3</w:t>
      </w:r>
      <w:r w:rsidR="00B95153">
        <w:rPr>
          <w:rFonts w:ascii="Arial" w:hAnsi="Arial" w:cs="Arial"/>
          <w:color w:val="auto"/>
          <w:sz w:val="20"/>
          <w:szCs w:val="20"/>
        </w:rPr>
        <w:t xml:space="preserve">, </w:t>
      </w:r>
      <w:r w:rsidRPr="00E76348">
        <w:rPr>
          <w:rFonts w:ascii="Arial" w:hAnsi="Arial" w:cs="Arial"/>
          <w:color w:val="auto"/>
          <w:sz w:val="20"/>
          <w:szCs w:val="20"/>
        </w:rPr>
        <w:t>L3 et M2), l’année de césure ne peut se faire</w:t>
      </w:r>
      <w:r>
        <w:rPr>
          <w:rFonts w:ascii="Arial" w:hAnsi="Arial" w:cs="Arial"/>
          <w:color w:val="auto"/>
          <w:sz w:val="20"/>
          <w:szCs w:val="20"/>
        </w:rPr>
        <w:t xml:space="preserve"> qu’en début d’année de filière.</w:t>
      </w:r>
      <w:r w:rsidR="003D7566" w:rsidRPr="003D7566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A6DB6EB" w14:textId="55FFE967" w:rsidR="003829FE" w:rsidRPr="003D7566" w:rsidRDefault="003D7566" w:rsidP="00867F9D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CF5895">
        <w:rPr>
          <w:rFonts w:ascii="Arial" w:hAnsi="Arial" w:cs="Arial"/>
          <w:color w:val="auto"/>
          <w:sz w:val="20"/>
          <w:szCs w:val="20"/>
        </w:rPr>
        <w:t xml:space="preserve">Le montant des droits d’inscriptions correspond aux droits réduits d’inscription aux diplômes nationaux (circulaire ministérielle sur les taux des droits de scolarité), soit pour </w:t>
      </w:r>
      <w:r w:rsidR="00B8208E">
        <w:rPr>
          <w:rFonts w:ascii="Arial" w:hAnsi="Arial" w:cs="Arial"/>
          <w:color w:val="auto"/>
          <w:sz w:val="20"/>
          <w:szCs w:val="20"/>
        </w:rPr>
        <w:t>2024/2025</w:t>
      </w:r>
      <w:r w:rsidRPr="00CF5895">
        <w:rPr>
          <w:rFonts w:ascii="Arial" w:hAnsi="Arial" w:cs="Arial"/>
          <w:color w:val="auto"/>
          <w:sz w:val="20"/>
          <w:szCs w:val="20"/>
        </w:rPr>
        <w:t> : 11</w:t>
      </w:r>
      <w:r w:rsidR="00E4291B">
        <w:rPr>
          <w:rFonts w:ascii="Arial" w:hAnsi="Arial" w:cs="Arial"/>
          <w:color w:val="auto"/>
          <w:sz w:val="20"/>
          <w:szCs w:val="20"/>
        </w:rPr>
        <w:t>6</w:t>
      </w:r>
      <w:r w:rsidRPr="00CF5895">
        <w:rPr>
          <w:rFonts w:ascii="Arial" w:hAnsi="Arial" w:cs="Arial"/>
          <w:color w:val="auto"/>
          <w:sz w:val="20"/>
          <w:szCs w:val="20"/>
        </w:rPr>
        <w:t xml:space="preserve"> euros pour une période de césure en cours de Licence et 1</w:t>
      </w:r>
      <w:r w:rsidR="00E4291B">
        <w:rPr>
          <w:rFonts w:ascii="Arial" w:hAnsi="Arial" w:cs="Arial"/>
          <w:color w:val="auto"/>
          <w:sz w:val="20"/>
          <w:szCs w:val="20"/>
        </w:rPr>
        <w:t>64</w:t>
      </w:r>
      <w:r w:rsidRPr="00CF5895">
        <w:rPr>
          <w:rFonts w:ascii="Arial" w:hAnsi="Arial" w:cs="Arial"/>
          <w:color w:val="auto"/>
          <w:sz w:val="20"/>
          <w:szCs w:val="20"/>
        </w:rPr>
        <w:t xml:space="preserve"> euros pour une période de césure en cours de Master.</w:t>
      </w:r>
    </w:p>
    <w:p w14:paraId="2E0F0254" w14:textId="77777777" w:rsidR="003829FE" w:rsidRPr="00FE6B81" w:rsidRDefault="003829FE" w:rsidP="003D7566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</w:p>
    <w:p w14:paraId="10D929C2" w14:textId="77777777" w:rsidR="003829FE" w:rsidRPr="00A2650F" w:rsidRDefault="003829FE" w:rsidP="003829FE">
      <w:pPr>
        <w:pStyle w:val="Default"/>
        <w:numPr>
          <w:ilvl w:val="0"/>
          <w:numId w:val="31"/>
        </w:numPr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DC1369">
        <w:rPr>
          <w:rFonts w:ascii="Arial" w:hAnsi="Arial" w:cs="Arial"/>
          <w:bCs/>
          <w:color w:val="auto"/>
          <w:sz w:val="20"/>
          <w:szCs w:val="20"/>
        </w:rPr>
        <w:t>Le dossier de candidature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– année de césure</w:t>
      </w:r>
      <w:r w:rsidRPr="00DC1369">
        <w:rPr>
          <w:rFonts w:ascii="Arial" w:hAnsi="Arial" w:cs="Arial"/>
          <w:bCs/>
          <w:color w:val="auto"/>
          <w:sz w:val="20"/>
          <w:szCs w:val="20"/>
        </w:rPr>
        <w:t xml:space="preserve"> est à déposer à la scolarité de la composante de rattachement accompagné des pièces demandées sur le dossier,</w:t>
      </w:r>
      <w:r w:rsidRPr="00A2650F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7623B7C3" w14:textId="77777777" w:rsidR="003829FE" w:rsidRDefault="003829FE" w:rsidP="003829FE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DC1369">
        <w:rPr>
          <w:rFonts w:ascii="Arial" w:hAnsi="Arial" w:cs="Arial"/>
          <w:color w:val="auto"/>
          <w:sz w:val="20"/>
          <w:szCs w:val="20"/>
        </w:rPr>
        <w:t xml:space="preserve">le </w:t>
      </w:r>
      <w:r w:rsidR="0072708D">
        <w:rPr>
          <w:rFonts w:ascii="Arial" w:hAnsi="Arial" w:cs="Arial"/>
          <w:color w:val="auto"/>
          <w:sz w:val="20"/>
          <w:szCs w:val="20"/>
        </w:rPr>
        <w:t>15 octobre</w:t>
      </w:r>
      <w:r w:rsidRPr="00DC1369">
        <w:rPr>
          <w:rFonts w:ascii="Arial" w:hAnsi="Arial" w:cs="Arial"/>
          <w:color w:val="auto"/>
          <w:sz w:val="20"/>
          <w:szCs w:val="20"/>
        </w:rPr>
        <w:t xml:space="preserve"> pour une période de césure au 1er semestre </w:t>
      </w:r>
    </w:p>
    <w:p w14:paraId="534DAE32" w14:textId="77777777" w:rsidR="003829FE" w:rsidRDefault="003829FE" w:rsidP="003829FE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DC1369">
        <w:rPr>
          <w:rFonts w:ascii="Arial" w:hAnsi="Arial" w:cs="Arial"/>
          <w:color w:val="auto"/>
          <w:sz w:val="20"/>
          <w:szCs w:val="20"/>
        </w:rPr>
        <w:t>et le 15 décembre pour une période de césure au le 2</w:t>
      </w:r>
      <w:r w:rsidRPr="00DC1369">
        <w:rPr>
          <w:rFonts w:ascii="Arial" w:hAnsi="Arial" w:cs="Arial"/>
          <w:color w:val="auto"/>
          <w:sz w:val="20"/>
          <w:szCs w:val="20"/>
          <w:vertAlign w:val="superscript"/>
        </w:rPr>
        <w:t>nd</w:t>
      </w:r>
      <w:r w:rsidRPr="00DC1369">
        <w:rPr>
          <w:rFonts w:ascii="Arial" w:hAnsi="Arial" w:cs="Arial"/>
          <w:color w:val="auto"/>
          <w:sz w:val="20"/>
          <w:szCs w:val="20"/>
        </w:rPr>
        <w:t xml:space="preserve"> semestre. </w:t>
      </w:r>
    </w:p>
    <w:p w14:paraId="6620A5D4" w14:textId="77777777" w:rsidR="003829FE" w:rsidRDefault="003829FE" w:rsidP="003829FE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D86A4EA" w14:textId="77777777" w:rsidR="003829FE" w:rsidRDefault="003829FE" w:rsidP="003829FE">
      <w:pPr>
        <w:pStyle w:val="Default"/>
        <w:numPr>
          <w:ilvl w:val="0"/>
          <w:numId w:val="31"/>
        </w:numPr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Le projet doit être accepté par le président de jury de la formation, puis être soumis à l’avis de C</w:t>
      </w:r>
      <w:r>
        <w:rPr>
          <w:rFonts w:ascii="Arial" w:hAnsi="Arial" w:cs="Arial"/>
          <w:color w:val="auto"/>
          <w:sz w:val="20"/>
          <w:szCs w:val="20"/>
        </w:rPr>
        <w:t>AP’ AVENIR</w:t>
      </w:r>
      <w:r w:rsidRPr="00976DA8">
        <w:rPr>
          <w:rFonts w:ascii="Arial" w:hAnsi="Arial" w:cs="Arial"/>
          <w:color w:val="auto"/>
          <w:sz w:val="20"/>
          <w:szCs w:val="20"/>
        </w:rPr>
        <w:t>, avant la validation finale par le président de l’université.</w:t>
      </w:r>
    </w:p>
    <w:p w14:paraId="017151E5" w14:textId="77777777" w:rsidR="000673D6" w:rsidRDefault="000673D6" w:rsidP="000673D6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</w:p>
    <w:p w14:paraId="735F6A19" w14:textId="77777777" w:rsidR="003829FE" w:rsidRPr="00976DA8" w:rsidRDefault="003829FE" w:rsidP="003829FE">
      <w:pPr>
        <w:pStyle w:val="Default"/>
        <w:numPr>
          <w:ilvl w:val="0"/>
          <w:numId w:val="31"/>
        </w:numPr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976DA8">
        <w:rPr>
          <w:rFonts w:ascii="Arial" w:hAnsi="Arial" w:cs="Arial"/>
          <w:color w:val="auto"/>
          <w:sz w:val="20"/>
          <w:szCs w:val="20"/>
        </w:rPr>
        <w:t>En cas d’avis défavorable :</w:t>
      </w:r>
    </w:p>
    <w:p w14:paraId="2E762BDC" w14:textId="77777777" w:rsidR="003829FE" w:rsidRPr="00976DA8" w:rsidRDefault="003829FE" w:rsidP="003829FE">
      <w:pPr>
        <w:pStyle w:val="Default"/>
        <w:numPr>
          <w:ilvl w:val="1"/>
          <w:numId w:val="32"/>
        </w:numPr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L’étudiant est reçu </w:t>
      </w:r>
      <w:r w:rsidRPr="00976DA8">
        <w:rPr>
          <w:rFonts w:ascii="Arial" w:hAnsi="Arial" w:cs="Arial"/>
          <w:color w:val="auto"/>
          <w:sz w:val="20"/>
          <w:szCs w:val="20"/>
        </w:rPr>
        <w:t>pour un entretien avec le président du jury de la formation et un conseiller de C</w:t>
      </w:r>
      <w:r>
        <w:rPr>
          <w:rFonts w:ascii="Arial" w:hAnsi="Arial" w:cs="Arial"/>
          <w:color w:val="auto"/>
          <w:sz w:val="20"/>
          <w:szCs w:val="20"/>
        </w:rPr>
        <w:t>AP’ AVENIR</w:t>
      </w:r>
      <w:r w:rsidRPr="00976DA8">
        <w:rPr>
          <w:rFonts w:ascii="Arial" w:hAnsi="Arial" w:cs="Arial"/>
          <w:color w:val="auto"/>
          <w:sz w:val="20"/>
          <w:szCs w:val="20"/>
        </w:rPr>
        <w:t>, à l’issue duquel un avis est ré émis.</w:t>
      </w:r>
    </w:p>
    <w:p w14:paraId="067D4FCC" w14:textId="77777777" w:rsidR="003829FE" w:rsidRDefault="003829FE" w:rsidP="003829FE">
      <w:pPr>
        <w:pStyle w:val="Default"/>
        <w:numPr>
          <w:ilvl w:val="1"/>
          <w:numId w:val="32"/>
        </w:numPr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DC1369">
        <w:rPr>
          <w:rFonts w:ascii="Arial" w:hAnsi="Arial" w:cs="Arial"/>
          <w:color w:val="auto"/>
          <w:sz w:val="20"/>
          <w:szCs w:val="20"/>
        </w:rPr>
        <w:lastRenderedPageBreak/>
        <w:t xml:space="preserve">En cas de nouvel avis défavorable, l’étudiant peut déposer un recours devant </w:t>
      </w:r>
      <w:r>
        <w:rPr>
          <w:rFonts w:ascii="Arial" w:hAnsi="Arial" w:cs="Arial"/>
          <w:color w:val="auto"/>
          <w:sz w:val="20"/>
          <w:szCs w:val="20"/>
        </w:rPr>
        <w:t>le président de l’université.</w:t>
      </w:r>
    </w:p>
    <w:p w14:paraId="106AF36B" w14:textId="77777777" w:rsidR="000673D6" w:rsidRDefault="000673D6" w:rsidP="000673D6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</w:p>
    <w:p w14:paraId="72090D16" w14:textId="77777777" w:rsidR="000673D6" w:rsidRDefault="000673D6" w:rsidP="000673D6">
      <w:pPr>
        <w:pStyle w:val="Default"/>
        <w:numPr>
          <w:ilvl w:val="0"/>
          <w:numId w:val="34"/>
        </w:numPr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Avant le 15 juin, L’étudiant prend contact avec la scolarité de la formation pour signaler sa demande de réintégration</w:t>
      </w:r>
    </w:p>
    <w:p w14:paraId="6047EE31" w14:textId="77777777" w:rsidR="000673D6" w:rsidRDefault="000673D6" w:rsidP="000673D6">
      <w:pPr>
        <w:pStyle w:val="Default"/>
        <w:ind w:left="1440"/>
        <w:jc w:val="both"/>
        <w:rPr>
          <w:rFonts w:ascii="Arial" w:hAnsi="Arial" w:cs="Arial"/>
          <w:color w:val="auto"/>
          <w:sz w:val="20"/>
          <w:szCs w:val="20"/>
        </w:rPr>
      </w:pPr>
    </w:p>
    <w:sectPr w:rsidR="000673D6" w:rsidSect="00033421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7E95F" w14:textId="77777777" w:rsidR="00513E30" w:rsidRDefault="00513E30" w:rsidP="00DF757D">
      <w:r>
        <w:separator/>
      </w:r>
    </w:p>
  </w:endnote>
  <w:endnote w:type="continuationSeparator" w:id="0">
    <w:p w14:paraId="1D23726F" w14:textId="77777777" w:rsidR="00513E30" w:rsidRDefault="00513E30" w:rsidP="00DF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8785400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E7CBFD7" w14:textId="72E451D0" w:rsidR="00E43F41" w:rsidRPr="001D445F" w:rsidRDefault="001D445F" w:rsidP="002C1692">
            <w:pPr>
              <w:pStyle w:val="Pieddepage"/>
              <w:pBdr>
                <w:top w:val="single" w:sz="4" w:space="0" w:color="auto"/>
              </w:pBdr>
              <w:tabs>
                <w:tab w:val="clear" w:pos="4536"/>
                <w:tab w:val="center" w:pos="3119"/>
              </w:tabs>
              <w:ind w:firstLine="1416"/>
              <w:jc w:val="right"/>
              <w:rPr>
                <w:rFonts w:ascii="Arial" w:hAnsi="Arial" w:cs="Arial"/>
              </w:rPr>
            </w:pPr>
            <w:r w:rsidRPr="001D445F">
              <w:rPr>
                <w:rFonts w:ascii="Arial" w:hAnsi="Arial" w:cs="Arial"/>
              </w:rPr>
              <w:t>Dossier de candidature – Année Césure</w:t>
            </w:r>
            <w:r w:rsidR="00E43F41" w:rsidRPr="001D445F">
              <w:rPr>
                <w:rFonts w:ascii="Arial" w:hAnsi="Arial" w:cs="Arial"/>
              </w:rPr>
              <w:tab/>
            </w:r>
            <w:r w:rsidRPr="001D445F">
              <w:rPr>
                <w:rFonts w:ascii="Arial" w:hAnsi="Arial" w:cs="Arial"/>
              </w:rPr>
              <w:t xml:space="preserve">page </w:t>
            </w:r>
            <w:r w:rsidR="00E43F41" w:rsidRPr="001D44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E43F41" w:rsidRPr="001D445F">
              <w:rPr>
                <w:rFonts w:ascii="Arial" w:hAnsi="Arial" w:cs="Arial"/>
                <w:b/>
                <w:bCs/>
              </w:rPr>
              <w:instrText>PAGE</w:instrText>
            </w:r>
            <w:r w:rsidR="00E43F41" w:rsidRPr="001D44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7017B">
              <w:rPr>
                <w:rFonts w:ascii="Arial" w:hAnsi="Arial" w:cs="Arial"/>
                <w:b/>
                <w:bCs/>
                <w:noProof/>
              </w:rPr>
              <w:t>1</w:t>
            </w:r>
            <w:r w:rsidR="00E43F41" w:rsidRPr="001D44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E43F41" w:rsidRPr="001D445F">
              <w:rPr>
                <w:rFonts w:ascii="Arial" w:hAnsi="Arial" w:cs="Arial"/>
              </w:rPr>
              <w:t>/</w:t>
            </w:r>
            <w:r w:rsidR="00E43F41" w:rsidRPr="001D44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E43F41" w:rsidRPr="001D445F">
              <w:rPr>
                <w:rFonts w:ascii="Arial" w:hAnsi="Arial" w:cs="Arial"/>
                <w:b/>
                <w:bCs/>
              </w:rPr>
              <w:instrText>NUMPAGES</w:instrText>
            </w:r>
            <w:r w:rsidR="00E43F41" w:rsidRPr="001D44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7017B">
              <w:rPr>
                <w:rFonts w:ascii="Arial" w:hAnsi="Arial" w:cs="Arial"/>
                <w:b/>
                <w:bCs/>
                <w:noProof/>
              </w:rPr>
              <w:t>1</w:t>
            </w:r>
            <w:r w:rsidR="00E43F41" w:rsidRPr="001D44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C17FA" w14:textId="77777777" w:rsidR="00513E30" w:rsidRDefault="00513E30" w:rsidP="00DF757D">
      <w:r>
        <w:separator/>
      </w:r>
    </w:p>
  </w:footnote>
  <w:footnote w:type="continuationSeparator" w:id="0">
    <w:p w14:paraId="6561E8FB" w14:textId="77777777" w:rsidR="00513E30" w:rsidRDefault="00513E30" w:rsidP="00DF7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8164"/>
    </w:tblGrid>
    <w:tr w:rsidR="00FF23B6" w14:paraId="7DB3A018" w14:textId="77777777" w:rsidTr="00FF23B6">
      <w:tc>
        <w:tcPr>
          <w:tcW w:w="2518" w:type="dxa"/>
          <w:shd w:val="clear" w:color="auto" w:fill="auto"/>
        </w:tcPr>
        <w:p w14:paraId="5A69DB18" w14:textId="77777777" w:rsidR="00FF23B6" w:rsidRDefault="00FF23B6" w:rsidP="00AC0C27">
          <w:r>
            <w:rPr>
              <w:noProof/>
            </w:rPr>
            <w:drawing>
              <wp:inline distT="0" distB="0" distL="0" distR="0" wp14:anchorId="5F9B90FF" wp14:editId="6E165E13">
                <wp:extent cx="1456660" cy="605915"/>
                <wp:effectExtent l="0" t="0" r="0" b="3810"/>
                <wp:docPr id="3" name="Image 3" descr="UBO-Hor-Noir vec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UBO-Hor-Noir vec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701" cy="605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4" w:type="dxa"/>
          <w:shd w:val="clear" w:color="auto" w:fill="auto"/>
        </w:tcPr>
        <w:p w14:paraId="2A0720CE" w14:textId="77777777" w:rsidR="00FF23B6" w:rsidRPr="004710F6" w:rsidRDefault="00FF23B6" w:rsidP="00AC0C27">
          <w:pPr>
            <w:rPr>
              <w:noProof/>
              <w:sz w:val="16"/>
            </w:rPr>
          </w:pPr>
        </w:p>
        <w:p w14:paraId="6E8246B1" w14:textId="77777777" w:rsidR="00FF23B6" w:rsidRPr="004710F6" w:rsidRDefault="00FF23B6" w:rsidP="00AC0C27">
          <w:pPr>
            <w:rPr>
              <w:noProof/>
              <w:sz w:val="16"/>
            </w:rPr>
          </w:pPr>
        </w:p>
        <w:p w14:paraId="16DED590" w14:textId="3D8981AB" w:rsidR="00FF23B6" w:rsidRDefault="00FF23B6" w:rsidP="00AC0C27"/>
      </w:tc>
    </w:tr>
  </w:tbl>
  <w:p w14:paraId="6F11AE0E" w14:textId="77777777" w:rsidR="00E43F41" w:rsidRDefault="00E43F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CE7"/>
    <w:multiLevelType w:val="hybridMultilevel"/>
    <w:tmpl w:val="DFB273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4DC"/>
    <w:multiLevelType w:val="hybridMultilevel"/>
    <w:tmpl w:val="CA48C0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1B8D"/>
    <w:multiLevelType w:val="hybridMultilevel"/>
    <w:tmpl w:val="658AC7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75E5"/>
    <w:multiLevelType w:val="hybridMultilevel"/>
    <w:tmpl w:val="5546B8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C4607"/>
    <w:multiLevelType w:val="hybridMultilevel"/>
    <w:tmpl w:val="35C8BF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A6A76"/>
    <w:multiLevelType w:val="hybridMultilevel"/>
    <w:tmpl w:val="50BCACCC"/>
    <w:lvl w:ilvl="0" w:tplc="E7A648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8759B"/>
    <w:multiLevelType w:val="hybridMultilevel"/>
    <w:tmpl w:val="23F0EF46"/>
    <w:lvl w:ilvl="0" w:tplc="040C000B"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F700D"/>
    <w:multiLevelType w:val="hybridMultilevel"/>
    <w:tmpl w:val="FD2898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A5202"/>
    <w:multiLevelType w:val="hybridMultilevel"/>
    <w:tmpl w:val="D8A239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B73F2"/>
    <w:multiLevelType w:val="hybridMultilevel"/>
    <w:tmpl w:val="D2A80D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30949"/>
    <w:multiLevelType w:val="hybridMultilevel"/>
    <w:tmpl w:val="B3683050"/>
    <w:lvl w:ilvl="0" w:tplc="9A38F304">
      <w:start w:val="1"/>
      <w:numFmt w:val="lowerLetter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D61B9"/>
    <w:multiLevelType w:val="hybridMultilevel"/>
    <w:tmpl w:val="9F62E68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7E07AC5"/>
    <w:multiLevelType w:val="hybridMultilevel"/>
    <w:tmpl w:val="A62C53A2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95850"/>
    <w:multiLevelType w:val="hybridMultilevel"/>
    <w:tmpl w:val="C3B23AF6"/>
    <w:lvl w:ilvl="0" w:tplc="54EEA880">
      <w:start w:val="1"/>
      <w:numFmt w:val="decimal"/>
      <w:pStyle w:val="Titre1"/>
      <w:lvlText w:val="Point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2369A"/>
    <w:multiLevelType w:val="hybridMultilevel"/>
    <w:tmpl w:val="CD245D5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E7622F9"/>
    <w:multiLevelType w:val="hybridMultilevel"/>
    <w:tmpl w:val="B3683050"/>
    <w:lvl w:ilvl="0" w:tplc="9A38F304">
      <w:start w:val="1"/>
      <w:numFmt w:val="lowerLetter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64B8B"/>
    <w:multiLevelType w:val="hybridMultilevel"/>
    <w:tmpl w:val="A74A373A"/>
    <w:lvl w:ilvl="0" w:tplc="F5F42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7149"/>
    <w:multiLevelType w:val="hybridMultilevel"/>
    <w:tmpl w:val="AD1225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E68B3"/>
    <w:multiLevelType w:val="hybridMultilevel"/>
    <w:tmpl w:val="F2D8EF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94CAA"/>
    <w:multiLevelType w:val="hybridMultilevel"/>
    <w:tmpl w:val="B14EA2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13703"/>
    <w:multiLevelType w:val="hybridMultilevel"/>
    <w:tmpl w:val="5EF8D5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31D1B"/>
    <w:multiLevelType w:val="hybridMultilevel"/>
    <w:tmpl w:val="DB340D0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7FB0D81"/>
    <w:multiLevelType w:val="hybridMultilevel"/>
    <w:tmpl w:val="CBCCE1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C6BAC8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90060"/>
    <w:multiLevelType w:val="hybridMultilevel"/>
    <w:tmpl w:val="335E086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5E55F5"/>
    <w:multiLevelType w:val="hybridMultilevel"/>
    <w:tmpl w:val="DBAE37D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1315C4C"/>
    <w:multiLevelType w:val="hybridMultilevel"/>
    <w:tmpl w:val="69C046BC"/>
    <w:lvl w:ilvl="0" w:tplc="37320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F3245"/>
    <w:multiLevelType w:val="hybridMultilevel"/>
    <w:tmpl w:val="9424A7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E3B55"/>
    <w:multiLevelType w:val="hybridMultilevel"/>
    <w:tmpl w:val="DDA49C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858DE"/>
    <w:multiLevelType w:val="hybridMultilevel"/>
    <w:tmpl w:val="92BA6F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A3D17"/>
    <w:multiLevelType w:val="hybridMultilevel"/>
    <w:tmpl w:val="02D4F556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0" w15:restartNumberingAfterBreak="0">
    <w:nsid w:val="6B3F30B2"/>
    <w:multiLevelType w:val="hybridMultilevel"/>
    <w:tmpl w:val="9B00F3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5664D"/>
    <w:multiLevelType w:val="hybridMultilevel"/>
    <w:tmpl w:val="9B4C4B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27802"/>
    <w:multiLevelType w:val="hybridMultilevel"/>
    <w:tmpl w:val="697AF670"/>
    <w:lvl w:ilvl="0" w:tplc="9A38F3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9"/>
  </w:num>
  <w:num w:numId="4">
    <w:abstractNumId w:val="7"/>
  </w:num>
  <w:num w:numId="5">
    <w:abstractNumId w:val="10"/>
  </w:num>
  <w:num w:numId="6">
    <w:abstractNumId w:val="15"/>
  </w:num>
  <w:num w:numId="7">
    <w:abstractNumId w:val="21"/>
  </w:num>
  <w:num w:numId="8">
    <w:abstractNumId w:val="24"/>
  </w:num>
  <w:num w:numId="9">
    <w:abstractNumId w:val="18"/>
  </w:num>
  <w:num w:numId="10">
    <w:abstractNumId w:val="30"/>
  </w:num>
  <w:num w:numId="11">
    <w:abstractNumId w:val="17"/>
  </w:num>
  <w:num w:numId="12">
    <w:abstractNumId w:val="3"/>
  </w:num>
  <w:num w:numId="13">
    <w:abstractNumId w:val="20"/>
  </w:num>
  <w:num w:numId="14">
    <w:abstractNumId w:val="31"/>
  </w:num>
  <w:num w:numId="15">
    <w:abstractNumId w:val="28"/>
  </w:num>
  <w:num w:numId="16">
    <w:abstractNumId w:val="0"/>
  </w:num>
  <w:num w:numId="17">
    <w:abstractNumId w:val="19"/>
  </w:num>
  <w:num w:numId="18">
    <w:abstractNumId w:val="13"/>
  </w:num>
  <w:num w:numId="19">
    <w:abstractNumId w:val="1"/>
  </w:num>
  <w:num w:numId="20">
    <w:abstractNumId w:val="2"/>
  </w:num>
  <w:num w:numId="21">
    <w:abstractNumId w:val="9"/>
  </w:num>
  <w:num w:numId="22">
    <w:abstractNumId w:val="26"/>
  </w:num>
  <w:num w:numId="23">
    <w:abstractNumId w:val="14"/>
  </w:num>
  <w:num w:numId="24">
    <w:abstractNumId w:val="11"/>
  </w:num>
  <w:num w:numId="25">
    <w:abstractNumId w:val="23"/>
  </w:num>
  <w:num w:numId="26">
    <w:abstractNumId w:val="25"/>
  </w:num>
  <w:num w:numId="27">
    <w:abstractNumId w:val="6"/>
  </w:num>
  <w:num w:numId="28">
    <w:abstractNumId w:val="8"/>
  </w:num>
  <w:num w:numId="29">
    <w:abstractNumId w:val="22"/>
  </w:num>
  <w:num w:numId="30">
    <w:abstractNumId w:val="32"/>
  </w:num>
  <w:num w:numId="31">
    <w:abstractNumId w:val="12"/>
  </w:num>
  <w:num w:numId="32">
    <w:abstractNumId w:val="27"/>
  </w:num>
  <w:num w:numId="33">
    <w:abstractNumId w:val="4"/>
  </w:num>
  <w:num w:numId="34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7D"/>
    <w:rsid w:val="00001079"/>
    <w:rsid w:val="00001F5C"/>
    <w:rsid w:val="00006564"/>
    <w:rsid w:val="000068F2"/>
    <w:rsid w:val="0002289C"/>
    <w:rsid w:val="00027461"/>
    <w:rsid w:val="00033421"/>
    <w:rsid w:val="00035D29"/>
    <w:rsid w:val="00043500"/>
    <w:rsid w:val="00046005"/>
    <w:rsid w:val="0005761B"/>
    <w:rsid w:val="00057830"/>
    <w:rsid w:val="00057F43"/>
    <w:rsid w:val="00057FA2"/>
    <w:rsid w:val="000673D6"/>
    <w:rsid w:val="0007129A"/>
    <w:rsid w:val="00072D5A"/>
    <w:rsid w:val="00075EA1"/>
    <w:rsid w:val="0008658E"/>
    <w:rsid w:val="000934E8"/>
    <w:rsid w:val="000A6E34"/>
    <w:rsid w:val="000C1631"/>
    <w:rsid w:val="000C21A2"/>
    <w:rsid w:val="000C72D2"/>
    <w:rsid w:val="000D66E2"/>
    <w:rsid w:val="000E6C20"/>
    <w:rsid w:val="000F00F7"/>
    <w:rsid w:val="000F3351"/>
    <w:rsid w:val="000F3B86"/>
    <w:rsid w:val="000F57F8"/>
    <w:rsid w:val="00106DA7"/>
    <w:rsid w:val="00120DDD"/>
    <w:rsid w:val="001259D1"/>
    <w:rsid w:val="00137938"/>
    <w:rsid w:val="00140069"/>
    <w:rsid w:val="001537FE"/>
    <w:rsid w:val="00161292"/>
    <w:rsid w:val="001619E3"/>
    <w:rsid w:val="00166BDD"/>
    <w:rsid w:val="001677E1"/>
    <w:rsid w:val="00176D61"/>
    <w:rsid w:val="00181D97"/>
    <w:rsid w:val="00190B33"/>
    <w:rsid w:val="00192183"/>
    <w:rsid w:val="001947E6"/>
    <w:rsid w:val="00197B61"/>
    <w:rsid w:val="001A01C6"/>
    <w:rsid w:val="001A148C"/>
    <w:rsid w:val="001A4871"/>
    <w:rsid w:val="001A6A74"/>
    <w:rsid w:val="001B24E1"/>
    <w:rsid w:val="001C5C71"/>
    <w:rsid w:val="001C6E28"/>
    <w:rsid w:val="001D1D3F"/>
    <w:rsid w:val="001D2BA2"/>
    <w:rsid w:val="001D2E64"/>
    <w:rsid w:val="001D445F"/>
    <w:rsid w:val="001D7431"/>
    <w:rsid w:val="001E012F"/>
    <w:rsid w:val="001F6CBD"/>
    <w:rsid w:val="00211518"/>
    <w:rsid w:val="002125BA"/>
    <w:rsid w:val="00221FB4"/>
    <w:rsid w:val="0022475F"/>
    <w:rsid w:val="00225CCA"/>
    <w:rsid w:val="00226649"/>
    <w:rsid w:val="00234ABC"/>
    <w:rsid w:val="00245804"/>
    <w:rsid w:val="002460E5"/>
    <w:rsid w:val="00251388"/>
    <w:rsid w:val="002524B0"/>
    <w:rsid w:val="002564AF"/>
    <w:rsid w:val="0025716B"/>
    <w:rsid w:val="002572C9"/>
    <w:rsid w:val="002602B2"/>
    <w:rsid w:val="00260BDD"/>
    <w:rsid w:val="00261A1D"/>
    <w:rsid w:val="00262AE7"/>
    <w:rsid w:val="00262E88"/>
    <w:rsid w:val="002673C3"/>
    <w:rsid w:val="00267A91"/>
    <w:rsid w:val="002718FA"/>
    <w:rsid w:val="00272E58"/>
    <w:rsid w:val="00292D0E"/>
    <w:rsid w:val="002A6B5B"/>
    <w:rsid w:val="002B08D8"/>
    <w:rsid w:val="002B22E0"/>
    <w:rsid w:val="002C1692"/>
    <w:rsid w:val="002C1C69"/>
    <w:rsid w:val="002C7B41"/>
    <w:rsid w:val="002E4DC2"/>
    <w:rsid w:val="002E6F88"/>
    <w:rsid w:val="002F7A75"/>
    <w:rsid w:val="0030478E"/>
    <w:rsid w:val="003116C0"/>
    <w:rsid w:val="00322A52"/>
    <w:rsid w:val="003237EB"/>
    <w:rsid w:val="00327149"/>
    <w:rsid w:val="00331291"/>
    <w:rsid w:val="00335432"/>
    <w:rsid w:val="003362A4"/>
    <w:rsid w:val="00354C85"/>
    <w:rsid w:val="003637C6"/>
    <w:rsid w:val="0037036A"/>
    <w:rsid w:val="00371F07"/>
    <w:rsid w:val="0037204D"/>
    <w:rsid w:val="00377681"/>
    <w:rsid w:val="00377801"/>
    <w:rsid w:val="0038081A"/>
    <w:rsid w:val="00380D0D"/>
    <w:rsid w:val="003829FE"/>
    <w:rsid w:val="003922FE"/>
    <w:rsid w:val="00393587"/>
    <w:rsid w:val="00393730"/>
    <w:rsid w:val="00396B25"/>
    <w:rsid w:val="003B00AB"/>
    <w:rsid w:val="003B7B54"/>
    <w:rsid w:val="003C6372"/>
    <w:rsid w:val="003D465C"/>
    <w:rsid w:val="003D7566"/>
    <w:rsid w:val="003E0A9B"/>
    <w:rsid w:val="003F3966"/>
    <w:rsid w:val="003F4601"/>
    <w:rsid w:val="004018EC"/>
    <w:rsid w:val="00402A73"/>
    <w:rsid w:val="00411828"/>
    <w:rsid w:val="00411A46"/>
    <w:rsid w:val="00420FFD"/>
    <w:rsid w:val="00421289"/>
    <w:rsid w:val="00423D73"/>
    <w:rsid w:val="0042511D"/>
    <w:rsid w:val="00431804"/>
    <w:rsid w:val="00433E10"/>
    <w:rsid w:val="00437DA6"/>
    <w:rsid w:val="00442A8D"/>
    <w:rsid w:val="00444730"/>
    <w:rsid w:val="00444CFD"/>
    <w:rsid w:val="0044650F"/>
    <w:rsid w:val="0045054E"/>
    <w:rsid w:val="0045495D"/>
    <w:rsid w:val="00456C8A"/>
    <w:rsid w:val="00457CFF"/>
    <w:rsid w:val="00462FCC"/>
    <w:rsid w:val="0046538D"/>
    <w:rsid w:val="00475059"/>
    <w:rsid w:val="00491F3B"/>
    <w:rsid w:val="004B2427"/>
    <w:rsid w:val="004B515E"/>
    <w:rsid w:val="004C7C47"/>
    <w:rsid w:val="004D51DB"/>
    <w:rsid w:val="004D7345"/>
    <w:rsid w:val="004E0EE3"/>
    <w:rsid w:val="004E30D3"/>
    <w:rsid w:val="004E78B7"/>
    <w:rsid w:val="004F751E"/>
    <w:rsid w:val="004F763A"/>
    <w:rsid w:val="0050222E"/>
    <w:rsid w:val="005072A0"/>
    <w:rsid w:val="005115F8"/>
    <w:rsid w:val="00513E30"/>
    <w:rsid w:val="005207E3"/>
    <w:rsid w:val="00526D23"/>
    <w:rsid w:val="005273D3"/>
    <w:rsid w:val="00542CAE"/>
    <w:rsid w:val="00544C21"/>
    <w:rsid w:val="005527A1"/>
    <w:rsid w:val="00556380"/>
    <w:rsid w:val="005628BA"/>
    <w:rsid w:val="00566BD2"/>
    <w:rsid w:val="00572607"/>
    <w:rsid w:val="00572E24"/>
    <w:rsid w:val="0058192C"/>
    <w:rsid w:val="005821C0"/>
    <w:rsid w:val="00584FD1"/>
    <w:rsid w:val="00594F0D"/>
    <w:rsid w:val="005A0422"/>
    <w:rsid w:val="005A203C"/>
    <w:rsid w:val="005C0E8B"/>
    <w:rsid w:val="005D692F"/>
    <w:rsid w:val="005E0359"/>
    <w:rsid w:val="005E0BB3"/>
    <w:rsid w:val="005E4A18"/>
    <w:rsid w:val="005E77A1"/>
    <w:rsid w:val="005F5D22"/>
    <w:rsid w:val="005F6918"/>
    <w:rsid w:val="005F7638"/>
    <w:rsid w:val="00617A9D"/>
    <w:rsid w:val="00623855"/>
    <w:rsid w:val="006243D3"/>
    <w:rsid w:val="00642E05"/>
    <w:rsid w:val="006457E8"/>
    <w:rsid w:val="00646CD9"/>
    <w:rsid w:val="0064706A"/>
    <w:rsid w:val="00650A32"/>
    <w:rsid w:val="006531CE"/>
    <w:rsid w:val="00653981"/>
    <w:rsid w:val="00654B3B"/>
    <w:rsid w:val="00662439"/>
    <w:rsid w:val="00676034"/>
    <w:rsid w:val="00677076"/>
    <w:rsid w:val="0069011E"/>
    <w:rsid w:val="006922FB"/>
    <w:rsid w:val="0069531F"/>
    <w:rsid w:val="0069730F"/>
    <w:rsid w:val="006A12A6"/>
    <w:rsid w:val="006B3042"/>
    <w:rsid w:val="006B3906"/>
    <w:rsid w:val="006D1804"/>
    <w:rsid w:val="006D59E4"/>
    <w:rsid w:val="006E2653"/>
    <w:rsid w:val="006E47F2"/>
    <w:rsid w:val="006F1D71"/>
    <w:rsid w:val="006F2379"/>
    <w:rsid w:val="006F7DC6"/>
    <w:rsid w:val="00704DA3"/>
    <w:rsid w:val="007074E9"/>
    <w:rsid w:val="0071051D"/>
    <w:rsid w:val="00714BCD"/>
    <w:rsid w:val="007160A7"/>
    <w:rsid w:val="00724861"/>
    <w:rsid w:val="0072643F"/>
    <w:rsid w:val="0072708D"/>
    <w:rsid w:val="00733070"/>
    <w:rsid w:val="00745813"/>
    <w:rsid w:val="00751689"/>
    <w:rsid w:val="0075446E"/>
    <w:rsid w:val="00754640"/>
    <w:rsid w:val="007546B1"/>
    <w:rsid w:val="00755192"/>
    <w:rsid w:val="00755723"/>
    <w:rsid w:val="007660E5"/>
    <w:rsid w:val="0077341E"/>
    <w:rsid w:val="00774840"/>
    <w:rsid w:val="0078652F"/>
    <w:rsid w:val="007869E0"/>
    <w:rsid w:val="00794087"/>
    <w:rsid w:val="007A002F"/>
    <w:rsid w:val="007A065B"/>
    <w:rsid w:val="007A459E"/>
    <w:rsid w:val="007B03A0"/>
    <w:rsid w:val="007B278E"/>
    <w:rsid w:val="007B53CD"/>
    <w:rsid w:val="007C344B"/>
    <w:rsid w:val="007C5C39"/>
    <w:rsid w:val="007D5D91"/>
    <w:rsid w:val="007E034A"/>
    <w:rsid w:val="007E149D"/>
    <w:rsid w:val="007E7EE7"/>
    <w:rsid w:val="007F478B"/>
    <w:rsid w:val="007F5403"/>
    <w:rsid w:val="007F57EA"/>
    <w:rsid w:val="007F57F2"/>
    <w:rsid w:val="0080091A"/>
    <w:rsid w:val="00807B50"/>
    <w:rsid w:val="00810BF7"/>
    <w:rsid w:val="00813747"/>
    <w:rsid w:val="00836925"/>
    <w:rsid w:val="00836E16"/>
    <w:rsid w:val="008440A7"/>
    <w:rsid w:val="00850620"/>
    <w:rsid w:val="008527CF"/>
    <w:rsid w:val="0086135E"/>
    <w:rsid w:val="008643F7"/>
    <w:rsid w:val="008655EA"/>
    <w:rsid w:val="00867F9D"/>
    <w:rsid w:val="0087017B"/>
    <w:rsid w:val="00870567"/>
    <w:rsid w:val="00877ED0"/>
    <w:rsid w:val="00886205"/>
    <w:rsid w:val="00886CBE"/>
    <w:rsid w:val="00892E64"/>
    <w:rsid w:val="008A096B"/>
    <w:rsid w:val="008A4932"/>
    <w:rsid w:val="008C0CFC"/>
    <w:rsid w:val="008C661D"/>
    <w:rsid w:val="008C66ED"/>
    <w:rsid w:val="008D664F"/>
    <w:rsid w:val="008D6D27"/>
    <w:rsid w:val="008E24ED"/>
    <w:rsid w:val="008F5CD5"/>
    <w:rsid w:val="008F69D8"/>
    <w:rsid w:val="00901D79"/>
    <w:rsid w:val="00904B61"/>
    <w:rsid w:val="00904CF8"/>
    <w:rsid w:val="00910360"/>
    <w:rsid w:val="00914FFD"/>
    <w:rsid w:val="00915AE7"/>
    <w:rsid w:val="00924418"/>
    <w:rsid w:val="00933025"/>
    <w:rsid w:val="0093781B"/>
    <w:rsid w:val="00944BD5"/>
    <w:rsid w:val="00945AA3"/>
    <w:rsid w:val="00947726"/>
    <w:rsid w:val="00947887"/>
    <w:rsid w:val="009500FC"/>
    <w:rsid w:val="00954CF4"/>
    <w:rsid w:val="00956E3C"/>
    <w:rsid w:val="009610E3"/>
    <w:rsid w:val="00963D63"/>
    <w:rsid w:val="0096746A"/>
    <w:rsid w:val="00974C14"/>
    <w:rsid w:val="00983D74"/>
    <w:rsid w:val="009841EF"/>
    <w:rsid w:val="00984462"/>
    <w:rsid w:val="009913B8"/>
    <w:rsid w:val="009A5B20"/>
    <w:rsid w:val="009A7A65"/>
    <w:rsid w:val="009B1012"/>
    <w:rsid w:val="009F2487"/>
    <w:rsid w:val="009F3834"/>
    <w:rsid w:val="009F7E45"/>
    <w:rsid w:val="00A07A5F"/>
    <w:rsid w:val="00A2472D"/>
    <w:rsid w:val="00A32C58"/>
    <w:rsid w:val="00A36297"/>
    <w:rsid w:val="00A4668C"/>
    <w:rsid w:val="00A556D1"/>
    <w:rsid w:val="00A6657A"/>
    <w:rsid w:val="00A70AB8"/>
    <w:rsid w:val="00A70E2A"/>
    <w:rsid w:val="00A75E6B"/>
    <w:rsid w:val="00A84697"/>
    <w:rsid w:val="00A90EF8"/>
    <w:rsid w:val="00A92124"/>
    <w:rsid w:val="00A929B6"/>
    <w:rsid w:val="00AA1FCC"/>
    <w:rsid w:val="00AB11EB"/>
    <w:rsid w:val="00AB1685"/>
    <w:rsid w:val="00AB6083"/>
    <w:rsid w:val="00AB6D10"/>
    <w:rsid w:val="00AC0501"/>
    <w:rsid w:val="00AC4474"/>
    <w:rsid w:val="00AC5B0D"/>
    <w:rsid w:val="00AC7915"/>
    <w:rsid w:val="00AD7E7C"/>
    <w:rsid w:val="00AE0FD1"/>
    <w:rsid w:val="00AE7136"/>
    <w:rsid w:val="00B03498"/>
    <w:rsid w:val="00B0437C"/>
    <w:rsid w:val="00B05A96"/>
    <w:rsid w:val="00B14B2C"/>
    <w:rsid w:val="00B14F80"/>
    <w:rsid w:val="00B17F2F"/>
    <w:rsid w:val="00B20BBA"/>
    <w:rsid w:val="00B221E8"/>
    <w:rsid w:val="00B23486"/>
    <w:rsid w:val="00B245D6"/>
    <w:rsid w:val="00B3315F"/>
    <w:rsid w:val="00B42589"/>
    <w:rsid w:val="00B42668"/>
    <w:rsid w:val="00B4304E"/>
    <w:rsid w:val="00B465B8"/>
    <w:rsid w:val="00B47D7C"/>
    <w:rsid w:val="00B55CE4"/>
    <w:rsid w:val="00B571E1"/>
    <w:rsid w:val="00B753D3"/>
    <w:rsid w:val="00B75861"/>
    <w:rsid w:val="00B8208E"/>
    <w:rsid w:val="00B841DC"/>
    <w:rsid w:val="00B90EB5"/>
    <w:rsid w:val="00B91C84"/>
    <w:rsid w:val="00B92878"/>
    <w:rsid w:val="00B95153"/>
    <w:rsid w:val="00B96E38"/>
    <w:rsid w:val="00BA0EF1"/>
    <w:rsid w:val="00BA124E"/>
    <w:rsid w:val="00BA3405"/>
    <w:rsid w:val="00BE0055"/>
    <w:rsid w:val="00BE1B49"/>
    <w:rsid w:val="00BE1FF9"/>
    <w:rsid w:val="00BE7D3E"/>
    <w:rsid w:val="00C01149"/>
    <w:rsid w:val="00C027A8"/>
    <w:rsid w:val="00C0598F"/>
    <w:rsid w:val="00C05D07"/>
    <w:rsid w:val="00C1721B"/>
    <w:rsid w:val="00C23470"/>
    <w:rsid w:val="00C269E6"/>
    <w:rsid w:val="00C26A08"/>
    <w:rsid w:val="00C405C7"/>
    <w:rsid w:val="00C51222"/>
    <w:rsid w:val="00C571F0"/>
    <w:rsid w:val="00C57647"/>
    <w:rsid w:val="00C60ABC"/>
    <w:rsid w:val="00C672D3"/>
    <w:rsid w:val="00C72B64"/>
    <w:rsid w:val="00C72C4E"/>
    <w:rsid w:val="00C83D6D"/>
    <w:rsid w:val="00C86D71"/>
    <w:rsid w:val="00C91E33"/>
    <w:rsid w:val="00C939FB"/>
    <w:rsid w:val="00CA46A3"/>
    <w:rsid w:val="00CB0940"/>
    <w:rsid w:val="00CB23B9"/>
    <w:rsid w:val="00CC3935"/>
    <w:rsid w:val="00CC77E3"/>
    <w:rsid w:val="00CD1DA0"/>
    <w:rsid w:val="00CD2815"/>
    <w:rsid w:val="00CD456A"/>
    <w:rsid w:val="00CE03DF"/>
    <w:rsid w:val="00CE3F2C"/>
    <w:rsid w:val="00CF2047"/>
    <w:rsid w:val="00CF467E"/>
    <w:rsid w:val="00CF4AE7"/>
    <w:rsid w:val="00D04708"/>
    <w:rsid w:val="00D101F4"/>
    <w:rsid w:val="00D11A50"/>
    <w:rsid w:val="00D27C2A"/>
    <w:rsid w:val="00D309AD"/>
    <w:rsid w:val="00D36F94"/>
    <w:rsid w:val="00D50AB9"/>
    <w:rsid w:val="00D54BCC"/>
    <w:rsid w:val="00D60AC4"/>
    <w:rsid w:val="00D63E9F"/>
    <w:rsid w:val="00D71BCD"/>
    <w:rsid w:val="00D742A4"/>
    <w:rsid w:val="00D76871"/>
    <w:rsid w:val="00D809D0"/>
    <w:rsid w:val="00D86D0D"/>
    <w:rsid w:val="00D90DFE"/>
    <w:rsid w:val="00D955D3"/>
    <w:rsid w:val="00DA153D"/>
    <w:rsid w:val="00DA253B"/>
    <w:rsid w:val="00DA513F"/>
    <w:rsid w:val="00DB1CA7"/>
    <w:rsid w:val="00DB776A"/>
    <w:rsid w:val="00DD7959"/>
    <w:rsid w:val="00DE2D52"/>
    <w:rsid w:val="00DE77C7"/>
    <w:rsid w:val="00DF0D8D"/>
    <w:rsid w:val="00DF17E0"/>
    <w:rsid w:val="00DF309C"/>
    <w:rsid w:val="00DF757D"/>
    <w:rsid w:val="00E0243D"/>
    <w:rsid w:val="00E02B40"/>
    <w:rsid w:val="00E05C92"/>
    <w:rsid w:val="00E06364"/>
    <w:rsid w:val="00E1696E"/>
    <w:rsid w:val="00E20CEF"/>
    <w:rsid w:val="00E20FDD"/>
    <w:rsid w:val="00E219A0"/>
    <w:rsid w:val="00E307E8"/>
    <w:rsid w:val="00E34DC3"/>
    <w:rsid w:val="00E354FA"/>
    <w:rsid w:val="00E3601D"/>
    <w:rsid w:val="00E36967"/>
    <w:rsid w:val="00E4291B"/>
    <w:rsid w:val="00E42A04"/>
    <w:rsid w:val="00E43138"/>
    <w:rsid w:val="00E43F41"/>
    <w:rsid w:val="00E46500"/>
    <w:rsid w:val="00E57897"/>
    <w:rsid w:val="00E66B52"/>
    <w:rsid w:val="00E74626"/>
    <w:rsid w:val="00E81F97"/>
    <w:rsid w:val="00E823FB"/>
    <w:rsid w:val="00E82482"/>
    <w:rsid w:val="00E85DC9"/>
    <w:rsid w:val="00E87B39"/>
    <w:rsid w:val="00E927A7"/>
    <w:rsid w:val="00EA0593"/>
    <w:rsid w:val="00EA1021"/>
    <w:rsid w:val="00EA7E36"/>
    <w:rsid w:val="00EB523A"/>
    <w:rsid w:val="00EC0357"/>
    <w:rsid w:val="00EC07F8"/>
    <w:rsid w:val="00EC2887"/>
    <w:rsid w:val="00EC5D62"/>
    <w:rsid w:val="00ED164B"/>
    <w:rsid w:val="00ED375B"/>
    <w:rsid w:val="00EE0C52"/>
    <w:rsid w:val="00EF0B99"/>
    <w:rsid w:val="00EF30B0"/>
    <w:rsid w:val="00EF37B8"/>
    <w:rsid w:val="00EF76AD"/>
    <w:rsid w:val="00F005CB"/>
    <w:rsid w:val="00F02DBF"/>
    <w:rsid w:val="00F031D8"/>
    <w:rsid w:val="00F06DC9"/>
    <w:rsid w:val="00F10428"/>
    <w:rsid w:val="00F2019F"/>
    <w:rsid w:val="00F23A00"/>
    <w:rsid w:val="00F26430"/>
    <w:rsid w:val="00F34303"/>
    <w:rsid w:val="00F35DB4"/>
    <w:rsid w:val="00F41B8B"/>
    <w:rsid w:val="00F424DA"/>
    <w:rsid w:val="00F434DB"/>
    <w:rsid w:val="00F44799"/>
    <w:rsid w:val="00F50951"/>
    <w:rsid w:val="00F61DB1"/>
    <w:rsid w:val="00F6333E"/>
    <w:rsid w:val="00F63651"/>
    <w:rsid w:val="00F705D4"/>
    <w:rsid w:val="00F71341"/>
    <w:rsid w:val="00F74BA6"/>
    <w:rsid w:val="00F762CD"/>
    <w:rsid w:val="00F77D47"/>
    <w:rsid w:val="00F83A17"/>
    <w:rsid w:val="00F86102"/>
    <w:rsid w:val="00F93C6F"/>
    <w:rsid w:val="00F93D33"/>
    <w:rsid w:val="00F967C2"/>
    <w:rsid w:val="00F9683A"/>
    <w:rsid w:val="00F978E5"/>
    <w:rsid w:val="00FA3492"/>
    <w:rsid w:val="00FA35D8"/>
    <w:rsid w:val="00FA53B9"/>
    <w:rsid w:val="00FB00BE"/>
    <w:rsid w:val="00FB2F3D"/>
    <w:rsid w:val="00FB38DB"/>
    <w:rsid w:val="00FB5CA7"/>
    <w:rsid w:val="00FC6DFA"/>
    <w:rsid w:val="00FD3EF7"/>
    <w:rsid w:val="00FD7937"/>
    <w:rsid w:val="00FE1510"/>
    <w:rsid w:val="00FE2162"/>
    <w:rsid w:val="00FE2D35"/>
    <w:rsid w:val="00FF23B6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1EF025"/>
  <w15:docId w15:val="{D55148C1-EAF6-478F-9590-F3E51433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C77E3"/>
    <w:pPr>
      <w:keepNext/>
      <w:numPr>
        <w:numId w:val="18"/>
      </w:numPr>
      <w:jc w:val="both"/>
      <w:outlineLvl w:val="0"/>
    </w:pPr>
    <w:rPr>
      <w:rFonts w:ascii="Arial" w:hAnsi="Arial" w:cs="Arial"/>
      <w:b/>
      <w:bCs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F75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757D"/>
  </w:style>
  <w:style w:type="paragraph" w:styleId="Pieddepage">
    <w:name w:val="footer"/>
    <w:basedOn w:val="Normal"/>
    <w:link w:val="PieddepageCar"/>
    <w:uiPriority w:val="99"/>
    <w:unhideWhenUsed/>
    <w:rsid w:val="00DF75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757D"/>
  </w:style>
  <w:style w:type="paragraph" w:styleId="Textedebulles">
    <w:name w:val="Balloon Text"/>
    <w:basedOn w:val="Normal"/>
    <w:link w:val="TextedebullesCar"/>
    <w:uiPriority w:val="99"/>
    <w:semiHidden/>
    <w:unhideWhenUsed/>
    <w:rsid w:val="00DF75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57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C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6E2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661D"/>
    <w:rPr>
      <w:color w:val="0000FF" w:themeColor="hyperlink"/>
      <w:u w:val="single"/>
    </w:rPr>
  </w:style>
  <w:style w:type="paragraph" w:customStyle="1" w:styleId="msolistparagraph0">
    <w:name w:val="msolistparagraph"/>
    <w:basedOn w:val="Normal"/>
    <w:rsid w:val="00DD7959"/>
    <w:pPr>
      <w:ind w:left="720"/>
    </w:pPr>
    <w:rPr>
      <w:rFonts w:ascii="Calibri" w:eastAsia="Calibri" w:hAnsi="Calibri"/>
    </w:rPr>
  </w:style>
  <w:style w:type="paragraph" w:customStyle="1" w:styleId="Grillemoyenne1-Accent21">
    <w:name w:val="Grille moyenne 1 - Accent 21"/>
    <w:basedOn w:val="Normal"/>
    <w:qFormat/>
    <w:rsid w:val="00411A46"/>
    <w:pPr>
      <w:ind w:left="708"/>
    </w:pPr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CC77E3"/>
    <w:rPr>
      <w:rFonts w:ascii="Arial" w:eastAsia="Times New Roman" w:hAnsi="Arial" w:cs="Arial"/>
      <w:b/>
      <w:bCs/>
      <w:sz w:val="20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rsid w:val="006531CE"/>
    <w:rPr>
      <w:sz w:val="16"/>
    </w:rPr>
  </w:style>
  <w:style w:type="character" w:customStyle="1" w:styleId="CorpsdetexteCar">
    <w:name w:val="Corps de texte Car"/>
    <w:basedOn w:val="Policepardfaut"/>
    <w:link w:val="Corpsdetexte"/>
    <w:rsid w:val="006531CE"/>
    <w:rPr>
      <w:rFonts w:ascii="Times New Roman" w:eastAsia="Times New Roman" w:hAnsi="Times New Roman" w:cs="Times New Roman"/>
      <w:sz w:val="16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A45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459E"/>
  </w:style>
  <w:style w:type="character" w:customStyle="1" w:styleId="CommentaireCar">
    <w:name w:val="Commentaire Car"/>
    <w:basedOn w:val="Policepardfaut"/>
    <w:link w:val="Commentaire"/>
    <w:uiPriority w:val="99"/>
    <w:semiHidden/>
    <w:rsid w:val="007A459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45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459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Default">
    <w:name w:val="Default"/>
    <w:rsid w:val="003829FE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430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8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47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74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AC43-91FD-4DA3-AC17-9EF51ADC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974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Maryannick moal</dc:creator>
  <cp:lastModifiedBy>Mikaël</cp:lastModifiedBy>
  <cp:revision>2</cp:revision>
  <cp:lastPrinted>2018-01-25T13:02:00Z</cp:lastPrinted>
  <dcterms:created xsi:type="dcterms:W3CDTF">2025-06-27T09:44:00Z</dcterms:created>
  <dcterms:modified xsi:type="dcterms:W3CDTF">2025-06-27T09:44:00Z</dcterms:modified>
</cp:coreProperties>
</file>